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1065f52edff9c967809ca99292e9d2ac598d4aa"/>
    <w:p>
      <w:pPr>
        <w:pStyle w:val="Heading1"/>
      </w:pPr>
      <w:r>
        <w:t xml:space="preserve">Abstract Academic Document: The Role of the Human Resources Manager in Organizational Success within the Context of Pakistan Karachi</w:t>
      </w:r>
    </w:p>
    <w:p>
      <w:pPr>
        <w:pStyle w:val="FirstParagraph"/>
      </w:pPr>
      <w:r>
        <w:rPr>
          <w:bCs/>
          <w:b/>
        </w:rPr>
        <w:t xml:space="preserve">Keywords:</w:t>
      </w:r>
      <w:r>
        <w:t xml:space="preserve"> </w:t>
      </w:r>
      <w:r>
        <w:t xml:space="preserve">Abstract academic, Human Resources Manager, Pakistan Karachi</w:t>
      </w:r>
    </w:p>
    <w:bookmarkStart w:id="20" w:name="introduction"/>
    <w:p>
      <w:pPr>
        <w:pStyle w:val="Heading2"/>
      </w:pPr>
      <w:r>
        <w:t xml:space="preserve">Introduction</w:t>
      </w:r>
    </w:p>
    <w:p>
      <w:pPr>
        <w:pStyle w:val="FirstParagraph"/>
      </w:pPr>
      <w:r>
        <w:t xml:space="preserve">The role of a Human Resources (HR) Manager has become increasingly pivotal in modern organizations, particularly in dynamic economic environments like Pakistan Karachi. As a major commercial and industrial hub of South Asia, Karachi presents unique challenges and opportunities for HR professionals. This academic document explores the responsibilities, strategic importance, and contextual adaptations required by HR Managers operating within the socio-economic framework of Pakistan Karachi. The discussion highlights how cultural diversity, labor market dynamics, and regulatory environments in Karachi necessitate specialized approaches to human resource management (HRM). By analyzing local case studies and global HR trends, this document aims to provide a comprehensive understanding of the Human Resources Manager's role in fostering organizational growth and employee well-being in Karachi.</w:t>
      </w:r>
    </w:p>
    <w:bookmarkEnd w:id="20"/>
    <w:bookmarkStart w:id="21" w:name="X0d720630e641a5c7119dc44cbcddd515507af1e"/>
    <w:p>
      <w:pPr>
        <w:pStyle w:val="Heading2"/>
      </w:pPr>
      <w:r>
        <w:t xml:space="preserve">The Evolution of the Human Resources Manager Role</w:t>
      </w:r>
    </w:p>
    <w:p>
      <w:pPr>
        <w:pStyle w:val="FirstParagraph"/>
      </w:pPr>
      <w:r>
        <w:t xml:space="preserve">The traditional role of an HR Manager has evolved from administrative tasks to strategic leadership, focusing on aligning human capital with organizational goals. In Pakistan Karachi, where industries range from textiles and manufacturing to information technology (IT) and services, HR Managers must navigate a complex landscape of labor laws, cultural expectations, and rapidly changing business demands. The academic literature emphasizes that HR Managers in emerging markets like Karachi must act as mediators between employees and management while ensuring compliance with both national regulations (e.g., the Pakistan Labour Laws) and international standards adopted by multinational corporations operating in the region.</w:t>
      </w:r>
    </w:p>
    <w:p>
      <w:pPr>
        <w:pStyle w:val="BodyText"/>
      </w:pPr>
      <w:r>
        <w:t xml:space="preserve">Key responsibilities of an HR Manager in Karachi include talent acquisition, performance management, employee training, conflict resolution, and maintaining a positive organizational culture. Given Karachi's diverse population—comprising various ethnicities, religions, and socioeconomic backgrounds—HR Managers must prioritize inclusivity and equity to foster workplace harmony. This document explores how these responsibilities are tailored to the specific context of Pakistan Karachi.</w:t>
      </w:r>
    </w:p>
    <w:bookmarkEnd w:id="21"/>
    <w:bookmarkStart w:id="22" w:name="X7a47ec94face7a9a19e61251636013948a1d259"/>
    <w:p>
      <w:pPr>
        <w:pStyle w:val="Heading2"/>
      </w:pPr>
      <w:r>
        <w:t xml:space="preserve">Challenges Faced by HR Managers in Pakistan Karachi</w:t>
      </w:r>
    </w:p>
    <w:p>
      <w:pPr>
        <w:pStyle w:val="FirstParagraph"/>
      </w:pPr>
      <w:r>
        <w:t xml:space="preserve">Karachi's unique socio-economic environment presents several challenges for HR Managers. These include:</w:t>
      </w:r>
    </w:p>
    <w:p>
      <w:pPr>
        <w:numPr>
          <w:ilvl w:val="0"/>
          <w:numId w:val="1001"/>
        </w:numPr>
        <w:pStyle w:val="Compact"/>
      </w:pPr>
      <w:r>
        <w:rPr>
          <w:bCs/>
          <w:b/>
        </w:rPr>
        <w:t xml:space="preserve">Cultural Diversity:</w:t>
      </w:r>
      <w:r>
        <w:t xml:space="preserve"> </w:t>
      </w:r>
      <w:r>
        <w:t xml:space="preserve">Managing a workforce with varied cultural backgrounds requires sensitivity and culturally adaptive policies.</w:t>
      </w:r>
    </w:p>
    <w:p>
      <w:pPr>
        <w:numPr>
          <w:ilvl w:val="0"/>
          <w:numId w:val="1001"/>
        </w:numPr>
        <w:pStyle w:val="Compact"/>
      </w:pPr>
      <w:r>
        <w:rPr>
          <w:bCs/>
          <w:b/>
        </w:rPr>
        <w:t xml:space="preserve">Economic Volatility:</w:t>
      </w:r>
      <w:r>
        <w:t xml:space="preserve"> </w:t>
      </w:r>
      <w:r>
        <w:t xml:space="preserve">Inflation, unemployment, and fluctuating market conditions impact employee retention and motivation.</w:t>
      </w:r>
    </w:p>
    <w:p>
      <w:pPr>
        <w:numPr>
          <w:ilvl w:val="0"/>
          <w:numId w:val="1001"/>
        </w:numPr>
        <w:pStyle w:val="Compact"/>
      </w:pPr>
      <w:r>
        <w:rPr>
          <w:bCs/>
          <w:b/>
        </w:rPr>
        <w:t xml:space="preserve">Labor Laws Compliance:</w:t>
      </w:r>
      <w:r>
        <w:t xml:space="preserve"> </w:t>
      </w:r>
      <w:r>
        <w:t xml:space="preserve">Adhering to Pakistan's labor laws while competing with global HR practices is a critical challenge.</w:t>
      </w:r>
    </w:p>
    <w:p>
      <w:pPr>
        <w:numPr>
          <w:ilvl w:val="0"/>
          <w:numId w:val="1001"/>
        </w:numPr>
        <w:pStyle w:val="Compact"/>
      </w:pPr>
      <w:r>
        <w:rPr>
          <w:bCs/>
          <w:b/>
        </w:rPr>
        <w:t xml:space="preserve">Skill Gaps:</w:t>
      </w:r>
      <w:r>
        <w:t xml:space="preserve"> </w:t>
      </w:r>
      <w:r>
        <w:t xml:space="preserve">Rapid technological advancements demand continuous upskilling of employees, which requires strategic planning by HR Managers.</w:t>
      </w:r>
    </w:p>
    <w:p>
      <w:pPr>
        <w:pStyle w:val="FirstParagraph"/>
      </w:pPr>
      <w:r>
        <w:t xml:space="preserve">The document analyzes these challenges through the lens of academic research and industry reports. For instance, studies on Karachi's labor market indicate a high turnover rate in sectors like retail and hospitality, underscoring the need for innovative HR strategies to retain talent. Furthermore, the informal sector's prevalence in Karachi complicates efforts to formalize employment relationships and ensure fair treatment.</w:t>
      </w:r>
    </w:p>
    <w:bookmarkEnd w:id="22"/>
    <w:bookmarkStart w:id="23" w:name="opportunities-for-hr-managers-in-karachi"/>
    <w:p>
      <w:pPr>
        <w:pStyle w:val="Heading2"/>
      </w:pPr>
      <w:r>
        <w:t xml:space="preserve">Opportunities for HR Managers in Karachi</w:t>
      </w:r>
    </w:p>
    <w:p>
      <w:pPr>
        <w:pStyle w:val="FirstParagraph"/>
      </w:pPr>
      <w:r>
        <w:t xml:space="preserve">Despite challenges, Pakistan Karachi offers significant opportunities for HR Managers to drive organizational success. The city's role as a major trade and industrial center attracts multinational corporations (MNCs) and startups alike, creating demand for skilled HR professionals. Opportunities include:</w:t>
      </w:r>
    </w:p>
    <w:p>
      <w:pPr>
        <w:numPr>
          <w:ilvl w:val="0"/>
          <w:numId w:val="1002"/>
        </w:numPr>
        <w:pStyle w:val="Compact"/>
      </w:pPr>
      <w:r>
        <w:rPr>
          <w:bCs/>
          <w:b/>
        </w:rPr>
        <w:t xml:space="preserve">Leadership in Change Management:</w:t>
      </w:r>
      <w:r>
        <w:t xml:space="preserve"> </w:t>
      </w:r>
      <w:r>
        <w:t xml:space="preserve">Facilitating organizational transitions, such as digital transformation or mergers, requires strategic HR leadership.</w:t>
      </w:r>
    </w:p>
    <w:p>
      <w:pPr>
        <w:numPr>
          <w:ilvl w:val="0"/>
          <w:numId w:val="1002"/>
        </w:numPr>
        <w:pStyle w:val="Compact"/>
      </w:pPr>
      <w:r>
        <w:rPr>
          <w:bCs/>
          <w:b/>
        </w:rPr>
        <w:t xml:space="preserve">Crafting Inclusive Policies:</w:t>
      </w:r>
      <w:r>
        <w:t xml:space="preserve"> </w:t>
      </w:r>
      <w:r>
        <w:t xml:space="preserve">Designing policies that respect Karachi's cultural diversity can enhance employee engagement and productivity.</w:t>
      </w:r>
    </w:p>
    <w:p>
      <w:pPr>
        <w:numPr>
          <w:ilvl w:val="0"/>
          <w:numId w:val="1002"/>
        </w:numPr>
        <w:pStyle w:val="Compact"/>
      </w:pPr>
      <w:r>
        <w:rPr>
          <w:bCs/>
          <w:b/>
        </w:rPr>
        <w:t xml:space="preserve">Leveraging Technology:</w:t>
      </w:r>
      <w:r>
        <w:t xml:space="preserve"> </w:t>
      </w:r>
      <w:r>
        <w:t xml:space="preserve">Adopting HR information systems (HRIS) and data analytics to improve decision-making processes.</w:t>
      </w:r>
    </w:p>
    <w:p>
      <w:pPr>
        <w:pStyle w:val="FirstParagraph"/>
      </w:pPr>
      <w:r>
        <w:t xml:space="preserve">The document highlights case studies of successful HR initiatives in Karachi, such as a local IT firm implementing flexible work arrangements to retain remote workers or a manufacturing company introducing vocational training programs to upskill its labor force. These examples illustrate how HR Managers can align with both local and global best practices.</w:t>
      </w:r>
    </w:p>
    <w:bookmarkEnd w:id="23"/>
    <w:bookmarkStart w:id="24" w:name="Xe0b6ea7f5ccd0b3b2c9d90649d8b231673a0416"/>
    <w:p>
      <w:pPr>
        <w:pStyle w:val="Heading2"/>
      </w:pPr>
      <w:r>
        <w:t xml:space="preserve">The Strategic Role of HR Managers in Karachi's Economic Development</w:t>
      </w:r>
    </w:p>
    <w:p>
      <w:pPr>
        <w:pStyle w:val="FirstParagraph"/>
      </w:pPr>
      <w:r>
        <w:t xml:space="preserve">In the context of Pakistan's economic growth, Karachi serves as a microcosm of national priorities and challenges. HR Managers play a critical role in contributing to this development by ensuring that organizations have skilled, motivated employees who can drive innovation and productivity. This document discusses how HR Managers in Karachi can collaborate with local institutions (e.g., universities, vocational training centers) to address skill gaps and promote workforce readiness.</w:t>
      </w:r>
    </w:p>
    <w:p>
      <w:pPr>
        <w:pStyle w:val="BodyText"/>
      </w:pPr>
      <w:r>
        <w:t xml:space="preserve">Moreover, the academic analysis emphasizes the importance of HR Managers acting as change agents in promoting ethical practices, sustainability initiatives, and corporate social responsibility (CSR) programs. For example, an HR Manager in a Karachi-based energy company might prioritize gender inclusivity or environmental stewardship as part of their strategic planning.</w:t>
      </w:r>
    </w:p>
    <w:bookmarkEnd w:id="24"/>
    <w:bookmarkStart w:id="25" w:name="conclusion"/>
    <w:p>
      <w:pPr>
        <w:pStyle w:val="Heading2"/>
      </w:pPr>
      <w:r>
        <w:t xml:space="preserve">Conclusion</w:t>
      </w:r>
    </w:p>
    <w:p>
      <w:pPr>
        <w:pStyle w:val="FirstParagraph"/>
      </w:pPr>
      <w:r>
        <w:t xml:space="preserve">In conclusion, the Human Resources Manager is a cornerstone of organizational success in Pakistan Karachi. This academic document has explored the multifaceted challenges and opportunities faced by HR professionals in this vibrant yet complex city. By integrating local cultural nuances with global HR trends, HR Managers can create sustainable, inclusive workplaces that contribute to both organizational growth and Karachi's broader economic development.</w:t>
      </w:r>
    </w:p>
    <w:p>
      <w:pPr>
        <w:pStyle w:val="BodyText"/>
      </w:pPr>
      <w:r>
        <w:t xml:space="preserve">The role of the Human Resources Manager in Pakistan Karachi is not merely administrative but deeply strategic, requiring a nuanced understanding of labor laws, cultural dynamics, and emerging business needs. Future research should focus on longitudinal studies tracking the impact of HR initiatives in Karachi's evolving economy. This document underscores the need for continuous academic discourse on how HR Managers can adapt to ensure their relevance in an ever-changing world.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Pakistan Karachi</dc:title>
  <dc:creator/>
  <dc:language>en</dc:language>
  <cp:keywords/>
  <dcterms:created xsi:type="dcterms:W3CDTF">2026-07-22T16:48:47Z</dcterms:created>
  <dcterms:modified xsi:type="dcterms:W3CDTF">2026-07-22T16:48:47Z</dcterms:modified>
</cp:coreProperties>
</file>

<file path=docProps/custom.xml><?xml version="1.0" encoding="utf-8"?>
<Properties xmlns="http://schemas.openxmlformats.org/officeDocument/2006/custom-properties" xmlns:vt="http://schemas.openxmlformats.org/officeDocument/2006/docPropsVTypes"/>
</file>