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1d27c36d0db6825af705b6adc0283a419b7fcff"/>
    <w:p>
      <w:pPr>
        <w:pStyle w:val="Heading1"/>
      </w:pPr>
      <w:r>
        <w:t xml:space="preserve">Abstract Academic Document on the Role of the Human Resources Manager in Contemporary Corporate Environments in Russia, Moscow</w:t>
      </w:r>
    </w:p>
    <w:p>
      <w:pPr>
        <w:pStyle w:val="FirstParagraph"/>
      </w:pPr>
      <w:r>
        <w:rPr>
          <w:bCs/>
          <w:b/>
        </w:rPr>
        <w:t xml:space="preserve">Abstract:</w:t>
      </w:r>
    </w:p>
    <w:p>
      <w:pPr>
        <w:pStyle w:val="BodyText"/>
      </w:pPr>
      <w:r>
        <w:t xml:space="preserve">The role of a</w:t>
      </w:r>
      <w:r>
        <w:t xml:space="preserve"> </w:t>
      </w:r>
      <w:r>
        <w:rPr>
          <w:bCs/>
          <w:b/>
        </w:rPr>
        <w:t xml:space="preserve">Human Resources Manager</w:t>
      </w:r>
      <w:r>
        <w:t xml:space="preserve"> </w:t>
      </w:r>
      <w:r>
        <w:t xml:space="preserve">has evolved significantly in the context of globalization and economic diversification, with particular relevance in dynamic markets such as</w:t>
      </w:r>
      <w:r>
        <w:t xml:space="preserve"> </w:t>
      </w:r>
      <w:r>
        <w:rPr>
          <w:iCs/>
          <w:i/>
        </w:rPr>
        <w:t xml:space="preserve">Russia Moscow</w:t>
      </w:r>
      <w:r>
        <w:t xml:space="preserve">. This academic abstract explores the multifaceted responsibilities, challenges, and opportunities faced by Human Resources Managers operating within the corporate landscape of Moscow, Russia. By analyzing local regulatory frameworks, cultural dynamics, and economic factors unique to the region, this study provides a comprehensive overview of how Human Resources Managers navigate their role to align organizational goals with workforce needs in one of Europe's most strategically significant cities.</w:t>
      </w:r>
    </w:p>
    <w:bookmarkStart w:id="20" w:name="introduction"/>
    <w:p>
      <w:pPr>
        <w:pStyle w:val="Heading2"/>
      </w:pPr>
      <w:r>
        <w:t xml:space="preserve">1. Introduction</w:t>
      </w:r>
    </w:p>
    <w:p>
      <w:pPr>
        <w:pStyle w:val="FirstParagraph"/>
      </w:pPr>
      <w:r>
        <w:rPr>
          <w:iCs/>
          <w:i/>
        </w:rPr>
        <w:t xml:space="preserve">Russia Moscow</w:t>
      </w:r>
      <w:r>
        <w:t xml:space="preserve"> </w:t>
      </w:r>
      <w:r>
        <w:t xml:space="preserve">stands as a pivotal economic and political hub, attracting multinational corporations, domestic enterprises, and international investors. As such, the demand for skilled</w:t>
      </w:r>
      <w:r>
        <w:t xml:space="preserve"> </w:t>
      </w:r>
      <w:r>
        <w:rPr>
          <w:bCs/>
          <w:b/>
        </w:rPr>
        <w:t xml:space="preserve">Human Resources Managers</w:t>
      </w:r>
      <w:r>
        <w:t xml:space="preserve"> </w:t>
      </w:r>
      <w:r>
        <w:t xml:space="preserve">has surged to address the complexities of managing diverse workforces within a regulatory environment shaped by both Soviet-era traditions and modern market reforms. This document examines how Human Resources Managers in Moscow balance compliance with Federal Labor Code regulations, cultural expectations, and global best practices to foster productivity, employee satisfaction, and organizational growth.</w:t>
      </w:r>
    </w:p>
    <w:bookmarkEnd w:id="20"/>
    <w:bookmarkStart w:id="21" w:name="X38774c4043f158b6972efa86e2c0024ed8c2878"/>
    <w:p>
      <w:pPr>
        <w:pStyle w:val="Heading2"/>
      </w:pPr>
      <w:r>
        <w:t xml:space="preserve">2. Key Responsibilities of the Human Resources Manager in Russia Moscow</w:t>
      </w:r>
    </w:p>
    <w:p>
      <w:pPr>
        <w:pStyle w:val="FirstParagraph"/>
      </w:pPr>
      <w:r>
        <w:t xml:space="preserve">The primary functions of a</w:t>
      </w:r>
      <w:r>
        <w:t xml:space="preserve"> </w:t>
      </w:r>
      <w:r>
        <w:rPr>
          <w:bCs/>
          <w:b/>
        </w:rPr>
        <w:t xml:space="preserve">Human Resources Manager</w:t>
      </w:r>
      <w:r>
        <w:t xml:space="preserve"> </w:t>
      </w:r>
      <w:r>
        <w:t xml:space="preserve">in Moscow encompass talent acquisition, employee relations management, training and development programs, performance evaluation systems, and ensuring adherence to labor laws. In</w:t>
      </w:r>
      <w:r>
        <w:t xml:space="preserve"> </w:t>
      </w:r>
      <w:r>
        <w:rPr>
          <w:iCs/>
          <w:i/>
        </w:rPr>
        <w:t xml:space="preserve">Russia Moscow</w:t>
      </w:r>
      <w:r>
        <w:t xml:space="preserve">, these responsibilities are compounded by the need to address unique challenges such as language barriers in multinational teams, bureaucratic processes for employment formalities under Russian legislation (e.g., Federal Law No. 197-FZ on Labor), and the integration of employees from diverse cultural backgrounds.</w:t>
      </w:r>
    </w:p>
    <w:p>
      <w:pPr>
        <w:pStyle w:val="BodyText"/>
      </w:pPr>
      <w:r>
        <w:t xml:space="preserve">For instance, Human Resources Managers must ensure that recruitment practices comply with anti-discrimination laws while also promoting inclusivity in a society where traditional hierarchies and gender norms persist. Additionally, they play a critical role in designing compensation structures that reflect both local wage benchmarks (which vary significantly across industries) and global competitiveness, particularly for roles requiring specialized skills such as IT, engineering, or finance.</w:t>
      </w:r>
    </w:p>
    <w:bookmarkEnd w:id="21"/>
    <w:bookmarkStart w:id="22" w:name="challenges-specific-to-russia-moscow"/>
    <w:p>
      <w:pPr>
        <w:pStyle w:val="Heading2"/>
      </w:pPr>
      <w:r>
        <w:t xml:space="preserve">3. Challenges Specific to Russia Moscow</w:t>
      </w:r>
    </w:p>
    <w:p>
      <w:pPr>
        <w:pStyle w:val="FirstParagraph"/>
      </w:pPr>
      <w:r>
        <w:t xml:space="preserve">The operational environment for Human Resources Managers in</w:t>
      </w:r>
      <w:r>
        <w:t xml:space="preserve"> </w:t>
      </w:r>
      <w:r>
        <w:rPr>
          <w:iCs/>
          <w:i/>
        </w:rPr>
        <w:t xml:space="preserve">Russia Moscow</w:t>
      </w:r>
      <w:r>
        <w:t xml:space="preserve"> </w:t>
      </w:r>
      <w:r>
        <w:t xml:space="preserve">is characterized by a blend of opportunities and obstacles. One major challenge is navigating the dual legal framework that governs labor relations, which includes both state-mandated regulations and sector-specific guidelines. For example, the recent amendments to Russia’s labor laws regarding remote work (post-pandemic) have required HR professionals to adapt policies rapidly while ensuring employee welfare and productivity.</w:t>
      </w:r>
    </w:p>
    <w:p>
      <w:pPr>
        <w:pStyle w:val="BodyText"/>
      </w:pPr>
      <w:r>
        <w:t xml:space="preserve">Another significant challenge is addressing the brain drain phenomenon, wherein highly skilled professionals leave for Western Europe or North America due to higher salaries and better working conditions. To counter this, Human Resources Managers in Moscow must implement retention strategies such as career development pathways, flexible work arrangements, and competitive benefits packages tailored to local preferences.</w:t>
      </w:r>
    </w:p>
    <w:bookmarkEnd w:id="22"/>
    <w:bookmarkStart w:id="23" w:name="X0f06d8184e186d674c5decf5bcf403ba525547e"/>
    <w:p>
      <w:pPr>
        <w:pStyle w:val="Heading2"/>
      </w:pPr>
      <w:r>
        <w:t xml:space="preserve">4. Opportunities for Strategic Human Resource Management</w:t>
      </w:r>
    </w:p>
    <w:p>
      <w:pPr>
        <w:pStyle w:val="FirstParagraph"/>
      </w:pPr>
      <w:r>
        <w:t xml:space="preserve">Despite these challenges, the role of a</w:t>
      </w:r>
      <w:r>
        <w:t xml:space="preserve"> </w:t>
      </w:r>
      <w:r>
        <w:rPr>
          <w:bCs/>
          <w:b/>
        </w:rPr>
        <w:t xml:space="preserve">Human Resources Manager</w:t>
      </w:r>
      <w:r>
        <w:t xml:space="preserve"> </w:t>
      </w:r>
      <w:r>
        <w:t xml:space="preserve">in Moscow presents unique opportunities for innovation and strategic impact. The city’s status as a financial and technological center provides HR professionals with access to cutting-edge tools such as AI-driven recruitment platforms, data analytics for workforce planning, and digital learning management systems. These technologies enable HR Managers to enhance efficiency while maintaining a personalized approach to employee engagement.</w:t>
      </w:r>
    </w:p>
    <w:p>
      <w:pPr>
        <w:pStyle w:val="BodyText"/>
      </w:pPr>
      <w:r>
        <w:t xml:space="preserve">Moreover, Moscow’s diverse population—comprising Russians from different regions and international expatriates—creates an environment conducive to cross-cultural training initiatives. Human Resources Managers can leverage this diversity by fostering inclusive workplace cultures that promote collaboration and innovation. For example, implementing multilingual onboarding programs or cultural awareness workshops has been shown to improve team cohesion in multinational corporations operating in Moscow.</w:t>
      </w:r>
    </w:p>
    <w:bookmarkEnd w:id="23"/>
    <w:bookmarkStart w:id="24" w:name="X825ae58bbad326b5fb9b37423a8b4a13ec33cee"/>
    <w:p>
      <w:pPr>
        <w:pStyle w:val="Heading2"/>
      </w:pPr>
      <w:r>
        <w:t xml:space="preserve">5. Case Study: A Human Resources Manager’s Role in a Multinational Corporation in Russia Moscow</w:t>
      </w:r>
    </w:p>
    <w:p>
      <w:pPr>
        <w:pStyle w:val="FirstParagraph"/>
      </w:pPr>
      <w:r>
        <w:t xml:space="preserve">A case study of a multinational technology firm based in Moscow illustrates the practical application of Human Resources Management strategies. The company faced difficulties retaining IT professionals due to high competition and regulatory compliance issues with employment contracts. By restructuring its HR policies—introducing project-based career progression models, enhancing remote work flexibility, and aligning compensation with industry standards—the organization achieved a 30% reduction in employee turnover within six months.</w:t>
      </w:r>
    </w:p>
    <w:p>
      <w:pPr>
        <w:pStyle w:val="BodyText"/>
      </w:pPr>
      <w:r>
        <w:t xml:space="preserve">This case underscores the importance of adaptability for</w:t>
      </w:r>
      <w:r>
        <w:t xml:space="preserve"> </w:t>
      </w:r>
      <w:r>
        <w:rPr>
          <w:bCs/>
          <w:b/>
        </w:rPr>
        <w:t xml:space="preserve">Human Resources Managers</w:t>
      </w:r>
      <w:r>
        <w:t xml:space="preserve"> </w:t>
      </w:r>
      <w:r>
        <w:t xml:space="preserve">in</w:t>
      </w:r>
      <w:r>
        <w:t xml:space="preserve"> </w:t>
      </w:r>
      <w:r>
        <w:rPr>
          <w:iCs/>
          <w:i/>
        </w:rPr>
        <w:t xml:space="preserve">Russia Moscow</w:t>
      </w:r>
      <w:r>
        <w:t xml:space="preserve">, who must continuously recalibrate their approaches to meet evolving business and regulatory demands.</w:t>
      </w:r>
    </w:p>
    <w:bookmarkEnd w:id="24"/>
    <w:bookmarkStart w:id="25" w:name="conclusion"/>
    <w:p>
      <w:pPr>
        <w:pStyle w:val="Heading2"/>
      </w:pPr>
      <w:r>
        <w:t xml:space="preserve">6. Conclusion</w:t>
      </w:r>
    </w:p>
    <w:p>
      <w:pPr>
        <w:pStyle w:val="FirstParagraph"/>
      </w:pPr>
      <w:r>
        <w:t xml:space="preserve">In conclusion, the role of a Human Resources Manager in contemporary corporate environments within</w:t>
      </w:r>
      <w:r>
        <w:t xml:space="preserve"> </w:t>
      </w:r>
      <w:r>
        <w:rPr>
          <w:iCs/>
          <w:i/>
        </w:rPr>
        <w:t xml:space="preserve">Russia Moscow</w:t>
      </w:r>
      <w:r>
        <w:t xml:space="preserve"> </w:t>
      </w:r>
      <w:r>
        <w:t xml:space="preserve">is both complex and strategic. By understanding the interplay between local labor regulations, cultural nuances, and global HR trends, these professionals are instrumental in driving organizational success. As Moscow continues to evolve as a global economic powerhouse, the demand for skilled Human Resources Managers who can navigate its unique challenges will only grow. Future research could further explore the impact of emerging technologies on HR practices or the long-term effects of demographic shifts in Russia’s workforce.</w:t>
      </w:r>
    </w:p>
    <w:p>
      <w:pPr>
        <w:pStyle w:val="BodyText"/>
      </w:pPr>
      <w:r>
        <w:rPr>
          <w:bCs/>
          <w:b/>
        </w:rPr>
        <w:t xml:space="preserve">Keywords:</w:t>
      </w:r>
      <w:r>
        <w:t xml:space="preserve"> </w:t>
      </w:r>
      <w:r>
        <w:t xml:space="preserve">Human Resources Manager, Russia Moscow, labor laws, corporate strategy, employee retention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Russia Moscow</dc:title>
  <dc:creator/>
  <cp:keywords/>
  <dcterms:created xsi:type="dcterms:W3CDTF">2026-07-21T14:07:39Z</dcterms:created>
  <dcterms:modified xsi:type="dcterms:W3CDTF">2026-07-21T14:07:39Z</dcterms:modified>
</cp:coreProperties>
</file>

<file path=docProps/custom.xml><?xml version="1.0" encoding="utf-8"?>
<Properties xmlns="http://schemas.openxmlformats.org/officeDocument/2006/custom-properties" xmlns:vt="http://schemas.openxmlformats.org/officeDocument/2006/docPropsVTypes"/>
</file>