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ef20b15813aeafe361331343c6edaac295912cc"/>
    <w:p>
      <w:pPr>
        <w:pStyle w:val="Heading1"/>
      </w:pPr>
      <w:r>
        <w:t xml:space="preserve">Abstract Academic: Human Resources Manager in Singapore, Singapore</w:t>
      </w:r>
    </w:p>
    <w:p>
      <w:pPr>
        <w:pStyle w:val="FirstParagraph"/>
      </w:pPr>
      <w:r>
        <w:t xml:space="preserve">The role of a Human Resources Manager (HRM) is pivotal in shaping the organizational structure, culture, and operational efficiency of businesses across the globe. In the context of Singapore—a dynamic and economically advanced city-state known for its strategic location and pro-business environment—the HRM's responsibilities are uniquely influenced by both global trends and local regulatory frameworks. This abstract academic document explores the multifaceted role of Human Resources Managers in Singapore, emphasizing their critical contributions to workforce management, organizational development, and alignment with national economic policies. The focus on Singapore Singapore underscores the significance of tailoring HR strategies to a jurisdiction where multiculturalism, technological innovation, and labor laws intersect to create a distinctive professional landscape for HR professionals.</w:t>
      </w:r>
    </w:p>
    <w:bookmarkStart w:id="20" w:name="introduction"/>
    <w:p>
      <w:pPr>
        <w:pStyle w:val="Heading2"/>
      </w:pPr>
      <w:r>
        <w:t xml:space="preserve">Introduction</w:t>
      </w:r>
    </w:p>
    <w:p>
      <w:pPr>
        <w:pStyle w:val="FirstParagraph"/>
      </w:pPr>
      <w:r>
        <w:t xml:space="preserve">Singapore has emerged as one of the world’s most competitive economies, driven by its robust infrastructure, strategic trade policies, and emphasis on innovation. The Human Resources Manager in this context plays a dual role: managing human capital within organizations while ensuring compliance with Singapore’s stringent labor regulations. Given the city-state’s status as a global business hub, HRMs must navigate complex challenges such as attracting international talent, fostering cross-cultural collaboration, and integrating emerging technologies into workforce management systems. This document examines how Human Resources Managers in Singapore Singapore contribute to the strategic goals of organizations while addressing local and global workforce demands.</w:t>
      </w:r>
    </w:p>
    <w:bookmarkEnd w:id="20"/>
    <w:bookmarkStart w:id="21" w:name="X68ebb7b94e8f1f5c737997ec955a68bb82c1a40"/>
    <w:p>
      <w:pPr>
        <w:pStyle w:val="Heading2"/>
      </w:pPr>
      <w:r>
        <w:t xml:space="preserve">Role Overview: Human Resources Manager in Singapore</w:t>
      </w:r>
    </w:p>
    <w:p>
      <w:pPr>
        <w:pStyle w:val="FirstParagraph"/>
      </w:pPr>
      <w:r>
        <w:t xml:space="preserve">A Human Resources Manager in Singapore is responsible for overseeing all aspects of employee recruitment, training, performance evaluation, and retention. Their role is deeply intertwined with Singapore’s legal framework, including the Employment Act (EA), which governs employment contracts, wages, and working conditions. Additionally, HRMs must align their strategies with the Ministry of Manpower’s (MOM) policies on labor standards and workforce planning. In a city-state where multinational corporations and local enterprises coexist, HRMs are tasked with creating inclusive workplaces that respect Singapore’s diverse population—comprising Chinese, Malay, Indian, and other ethnic groups.</w:t>
      </w:r>
    </w:p>
    <w:bookmarkEnd w:id="21"/>
    <w:bookmarkStart w:id="22" w:name="Xd9e8828f70456e19a6c1c50c67de316eb906d44"/>
    <w:p>
      <w:pPr>
        <w:pStyle w:val="Heading2"/>
      </w:pPr>
      <w:r>
        <w:t xml:space="preserve">Key Responsibilities of a Human Resources Manager</w:t>
      </w:r>
    </w:p>
    <w:p>
      <w:pPr>
        <w:pStyle w:val="FirstParagraph"/>
      </w:pPr>
      <w:r>
        <w:t xml:space="preserve">The responsibilities of a Human Resources Manager in Singapore encompass several critical areas: talent acquisition, employee relations, compensation and benefits administration, training and development programs, and compliance with legal regulations. For instance, in the context of Singapore Singapore’s competitive labor market, HRMs must implement innovative recruitment strategies to attract skilled professionals from both within Asia and across the globe. They also play a vital role in designing performance management systems that reflect the city-state’s emphasis on productivity and continuous improvement.</w:t>
      </w:r>
    </w:p>
    <w:p>
      <w:pPr>
        <w:numPr>
          <w:ilvl w:val="0"/>
          <w:numId w:val="1001"/>
        </w:numPr>
        <w:pStyle w:val="Compact"/>
      </w:pPr>
      <w:r>
        <w:rPr>
          <w:bCs/>
          <w:b/>
        </w:rPr>
        <w:t xml:space="preserve">Talent Acquisition:</w:t>
      </w:r>
      <w:r>
        <w:t xml:space="preserve"> </w:t>
      </w:r>
      <w:r>
        <w:t xml:space="preserve">HRMs collaborate with hiring managers to identify talent gaps and source candidates through local job portals, social media platforms, and international recruitment agencies. Singapore’s status as a global business hub necessitates a focus on cross-border talent mobility.</w:t>
      </w:r>
    </w:p>
    <w:p>
      <w:pPr>
        <w:numPr>
          <w:ilvl w:val="0"/>
          <w:numId w:val="1001"/>
        </w:numPr>
        <w:pStyle w:val="Compact"/>
      </w:pPr>
      <w:r>
        <w:rPr>
          <w:bCs/>
          <w:b/>
        </w:rPr>
        <w:t xml:space="preserve">Employee Relations:</w:t>
      </w:r>
      <w:r>
        <w:t xml:space="preserve"> </w:t>
      </w:r>
      <w:r>
        <w:t xml:space="preserve">Managing conflicts, mediating disputes, and fostering positive workplace environments are central to an HRM’s role. In Singapore’s multicultural setting, cultural sensitivity and communication skills are essential for building trust among employees from diverse backgrounds.</w:t>
      </w:r>
    </w:p>
    <w:p>
      <w:pPr>
        <w:numPr>
          <w:ilvl w:val="0"/>
          <w:numId w:val="1001"/>
        </w:numPr>
        <w:pStyle w:val="Compact"/>
      </w:pPr>
      <w:r>
        <w:rPr>
          <w:bCs/>
          <w:b/>
        </w:rPr>
        <w:t xml:space="preserve">Compliance with Labor Laws:</w:t>
      </w:r>
      <w:r>
        <w:t xml:space="preserve"> </w:t>
      </w:r>
      <w:r>
        <w:t xml:space="preserve">HRMs must ensure that organizations adhere to Singapore’s labor laws, including provisions on leave entitlements, termination procedures, and workplace safety. Failure to comply can result in severe penalties under the Employment Act.</w:t>
      </w:r>
    </w:p>
    <w:bookmarkEnd w:id="22"/>
    <w:bookmarkStart w:id="23" w:name="challenges-and-opportunities"/>
    <w:p>
      <w:pPr>
        <w:pStyle w:val="Heading2"/>
      </w:pPr>
      <w:r>
        <w:t xml:space="preserve">Challenges and Opportunities</w:t>
      </w:r>
    </w:p>
    <w:p>
      <w:pPr>
        <w:pStyle w:val="FirstParagraph"/>
      </w:pPr>
      <w:r>
        <w:t xml:space="preserve">The Human Resources Manager in Singapore faces unique challenges stemming from the city-state’s fast-paced economic environment and evolving workforce needs. One significant challenge is managing labor shortages in sectors such as healthcare, construction, and technology. To address this, HRMs must leverage government initiatives like the SkillsFuture program, which encourages lifelong learning and upskilling among workers. Another challenge lies in adapting to rapid technological advancements—such as artificial intelligence (AI) and automation—which are reshaping job roles across industries.</w:t>
      </w:r>
    </w:p>
    <w:p>
      <w:pPr>
        <w:pStyle w:val="BodyText"/>
      </w:pPr>
      <w:r>
        <w:t xml:space="preserve">However, these challenges also present opportunities for HRMs to innovate. For example, by integrating digital tools like AI-driven recruitment software or virtual onboarding platforms, HRMs can enhance efficiency while reducing costs. Additionally, Singapore’s focus on sustainability and corporate social responsibility (CSR) allows HRMs to design programs that align with national goals such as the Green Plan 2030.</w:t>
      </w:r>
    </w:p>
    <w:bookmarkEnd w:id="23"/>
    <w:bookmarkStart w:id="24" w:name="X02e15d3651512b24fd93f5b502e4534b37a9de9"/>
    <w:p>
      <w:pPr>
        <w:pStyle w:val="Heading2"/>
      </w:pPr>
      <w:r>
        <w:t xml:space="preserve">Strategic Importance of Human Resources Management in Singapore</w:t>
      </w:r>
    </w:p>
    <w:p>
      <w:pPr>
        <w:pStyle w:val="FirstParagraph"/>
      </w:pPr>
      <w:r>
        <w:t xml:space="preserve">The strategic role of a Human Resources Manager in Singapore extends beyond administrative tasks. They are instrumental in driving organizational change, fostering employee engagement, and aligning human capital with business objectives. In an economy where innovation and agility are key to success, HRMs must act as change agents who can navigate disruptions such as the post-pandemic shift to hybrid work models or the growing demand for remote collaboration tools.</w:t>
      </w:r>
    </w:p>
    <w:p>
      <w:pPr>
        <w:pStyle w:val="BodyText"/>
      </w:pPr>
      <w:r>
        <w:t xml:space="preserve">Moreover, Singapore’s government actively supports HR professionals through initiatives like the Human Capital Leadership Programme (HCLP), which equips HRMs with leadership skills and industry-specific knowledge. This collaborative approach between public and private sectors underscores the importance of Human Resources Managers in achieving both organizational and national development goals.</w:t>
      </w:r>
    </w:p>
    <w:bookmarkEnd w:id="24"/>
    <w:bookmarkStart w:id="25" w:name="conclusion"/>
    <w:p>
      <w:pPr>
        <w:pStyle w:val="Heading2"/>
      </w:pPr>
      <w:r>
        <w:t xml:space="preserve">Conclusion</w:t>
      </w:r>
    </w:p>
    <w:p>
      <w:pPr>
        <w:pStyle w:val="FirstParagraph"/>
      </w:pPr>
      <w:r>
        <w:t xml:space="preserve">The role of a Human Resources Manager in Singapore Singapore is undeniably critical to the city-state’s economic resilience and global competitiveness. By balancing compliance with legal frameworks, fostering inclusive workplaces, and leveraging technology for innovation, HRMs contribute to the success of organizations operating in one of the world’s most dynamic markets. As Singapore continues to evolve as a hub for international business and talent, the strategic acumen of Human Resources Managers will remain indispensable in shaping a future-ready workforce. This abstract academic document highlights the unique challenges and opportunities faced by HRMs in Singapore, reinforcing their pivotal role in driving both organizational growth and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Singapore, Singapore</dc:title>
  <dc:creator/>
  <dc:language>en</dc:language>
  <cp:keywords/>
  <dcterms:created xsi:type="dcterms:W3CDTF">2026-07-23T04:21:34Z</dcterms:created>
  <dcterms:modified xsi:type="dcterms:W3CDTF">2026-07-23T04:21:34Z</dcterms:modified>
</cp:coreProperties>
</file>

<file path=docProps/custom.xml><?xml version="1.0" encoding="utf-8"?>
<Properties xmlns="http://schemas.openxmlformats.org/officeDocument/2006/custom-properties" xmlns:vt="http://schemas.openxmlformats.org/officeDocument/2006/docPropsVTypes"/>
</file>