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a6e4aa82ff1959fcff9b9dea7de3638c544085"/>
    <w:p>
      <w:pPr>
        <w:pStyle w:val="Heading1"/>
      </w:pPr>
      <w:r>
        <w:t xml:space="preserve">Abstract Academic Document: The Role and Significance of the Human Resources Manager in United Arab Emirates Dubai</w:t>
      </w:r>
    </w:p>
    <w:p>
      <w:pPr>
        <w:pStyle w:val="FirstParagraph"/>
      </w:pPr>
      <w:r>
        <w:t xml:space="preserve">The Human Resources Manager (HRM) plays a pivotal role in shaping organizational success, particularly within the dynamic economic landscape of the United Arab Emirates (UAE), where Dubai stands as a global hub for innovation, trade, and multinational enterprises. As a critical component of strategic management, the HRM is tasked with fostering a productive workplace culture while navigating the unique socio-economic and legal frameworks of Dubai. This abstract academic document explores the responsibilities, challenges, and opportunities associated with the Human Resources Manager role in Dubai’s context, emphasizing its strategic importance for both local and international organizations operating in this rapidly evolving market.</w:t>
      </w:r>
    </w:p>
    <w:p>
      <w:pPr>
        <w:pStyle w:val="BodyText"/>
      </w:pPr>
      <w:r>
        <w:t xml:space="preserve">Human Resources Management (HRM) is a multifaceted discipline that integrates personnel policies, employee relations, talent acquisition, training and development programs, compensation strategies, and compliance with labor laws. In the United Arab Emirates Dubai, the HRM must balance these responsibilities against the backdrop of a multicultural workforce, stringent regulatory environments (such as UAE Labor Law No. 8 of 2021), and the city’s ambitious economic diversification goals under Vision 2021 and Dubai Plan 2030. The Human Resources Manager in this region is not merely an administrative functionary but a strategic partner who aligns human capital initiatives with organizational objectives, ensuring competitiveness in a globalized economy.</w:t>
      </w:r>
    </w:p>
    <w:p>
      <w:pPr>
        <w:pStyle w:val="BodyText"/>
      </w:pPr>
      <w:r>
        <w:t xml:space="preserve">One of the primary responsibilities of the Human Resources Manager in Dubai is to manage the recruitment and retention of talent across diverse sectors, including finance, technology, real estate, and healthcare. With Dubai attracting expatriates from over 200 nationalities—a testament to its cosmopolitan identity—the HRM must design inclusive hiring practices that respect cultural diversity while adhering to UAE labor regulations. This includes ensuring compliance with the Nationality and Residency Law (NRL), which mandates specific quotas for Emirati nationals in certain industries. Additionally, the Human Resources Manager must navigate complexities such as employment contracts, termination procedures, and dispute resolution mechanisms under the UAE’s legal system.</w:t>
      </w:r>
    </w:p>
    <w:p>
      <w:pPr>
        <w:pStyle w:val="BodyText"/>
      </w:pPr>
      <w:r>
        <w:t xml:space="preserve">Cultural sensitivity is another cornerstone of effective HR management in Dubai. The United Arab Emirates Dubai is characterized by a blend of traditional Islamic values and modern Western influences, which necessitates a nuanced approach to workplace policies. For instance, the HRM must address religious observances (such as Ramadan fasting) while promoting gender equality and anti-discrimination practices. This balance is critical for maintaining employee morale, productivity, and adherence to Dubai’s corporate governance standards. Furthermore, the Human Resources Manager plays a vital role in fostering intercultural communication through training programs that enhance mutual understanding among employees from diverse backgrounds.</w:t>
      </w:r>
    </w:p>
    <w:p>
      <w:pPr>
        <w:pStyle w:val="BodyText"/>
      </w:pPr>
      <w:r>
        <w:t xml:space="preserve">Strategic alignment with Dubai’s economic vision is another key responsibility of the HRM. As the city transitions from an oil-dependent economy to a knowledge-based one, organizations are increasingly prioritizing innovation, digital transformation, and sustainability. The Human Resources Manager must therefore ensure that talent development strategies align with these goals. This involves investing in upskilling programs for employees, fostering leadership development initiatives, and creating performance management systems that encourage continuous improvement. For example, HRMs in Dubai often collaborate with higher education institutions to design internship programs that bridge the gap between academic learning and industry requirements under the UAE’s “National Qualifications Framework” (NQF).</w:t>
      </w:r>
    </w:p>
    <w:p>
      <w:pPr>
        <w:pStyle w:val="BodyText"/>
      </w:pPr>
      <w:r>
        <w:t xml:space="preserve">Challenges faced by the Human Resources Manager in Dubai include managing labor disputes, ensuring compliance with ever-evolving regulations, and adapting to global trends such as remote work and gig economy models. The UAE Labor Law 2021, for instance, introduced provisions for non-discrimination based on gender or nationality while also emphasizing the protection of employees’ rights. Navigating these legal intricacies requires the HRM to stay updated on regulatory changes and implement proactive compliance measures. Additionally, the rise of remote work post-pandemic has necessitated rethinking traditional HR practices, such as performance evaluation metrics and employee engagement strategies in virtual environments.</w:t>
      </w:r>
    </w:p>
    <w:p>
      <w:pPr>
        <w:pStyle w:val="BodyText"/>
      </w:pPr>
      <w:r>
        <w:t xml:space="preserve">Despite these challenges, the Human Resources Manager in Dubai is presented with numerous opportunities to drive organizational growth. The city’s status as a global business hub attracts multinational corporations (MNCs) that value high standards of HR management. For example, HRMs in Dubai often work closely with international teams to implement best practices such as Total Rewards frameworks, which combine financial and non-financial incentives to retain top talent. Moreover, the UAE government’s initiatives to promote local employment (e.g., the “Talent Magnet” program) require HRMs to develop strategies that integrate Emiratis into senior leadership roles without compromising diversity and inclusion goals.</w:t>
      </w:r>
    </w:p>
    <w:p>
      <w:pPr>
        <w:pStyle w:val="BodyText"/>
      </w:pPr>
      <w:r>
        <w:t xml:space="preserve">The Human Resources Manager in United Arab Emirates Dubai is also instrumental in promoting workplace safety and health standards, particularly in sectors like construction, where labor laws mandate rigorous adherence to occupational safety protocols. Additionally, the HRM must address mental health challenges exacerbated by the fast-paced lifestyle of Dubai’s expatriate population. This has led to an increased emphasis on Employee Assistance Programs (EAPs) that provide counseling services and stress management workshops.</w:t>
      </w:r>
    </w:p>
    <w:p>
      <w:pPr>
        <w:pStyle w:val="BodyText"/>
      </w:pPr>
      <w:r>
        <w:t xml:space="preserve">In conclusion, the Human Resources Manager in United Arab Emirates Dubai operates within a unique confluence of cultural, legal, and economic factors that demand both adaptability and strategic foresight. Their role extends beyond administrative duties to encompass fostering innovation, ensuring compliance with UAE labor laws, and aligning human resource strategies with Dubai’s vision of becoming a global leader in commerce and technology. As organizations continue to prioritize talent as a key competitive advantage, the Human Resources Manager will remain indispensable in driving sustainable growth and organizational excellence in this vibrant city. This academic document underscores the critical importance of the HRM role in shaping Dubai’s future as a dynamic, inclusive, and economically resilient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2026-07-23T08:32:39Z</dcterms:created>
  <dcterms:modified xsi:type="dcterms:W3CDTF">2026-07-23T08:32:39Z</dcterms:modified>
</cp:coreProperties>
</file>

<file path=docProps/custom.xml><?xml version="1.0" encoding="utf-8"?>
<Properties xmlns="http://schemas.openxmlformats.org/officeDocument/2006/custom-properties" xmlns:vt="http://schemas.openxmlformats.org/officeDocument/2006/docPropsVTypes"/>
</file>