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3c24ac6f801e2d952486811006426fa477a1ecb"/>
    <w:p>
      <w:pPr>
        <w:pStyle w:val="Heading1"/>
      </w:pPr>
      <w:r>
        <w:t xml:space="preserve">Abstract Academic Document: The Role of the Human Resources Manager in the United States, San Francisco</w:t>
      </w:r>
    </w:p>
    <w:p>
      <w:pPr>
        <w:pStyle w:val="FirstParagraph"/>
      </w:pPr>
      <w:r>
        <w:rPr>
          <w:bCs/>
          <w:b/>
        </w:rPr>
        <w:t xml:space="preserve">Abstract:</w:t>
      </w:r>
    </w:p>
    <w:p>
      <w:pPr>
        <w:pStyle w:val="BodyText"/>
      </w:pPr>
      <w:r>
        <w:t xml:space="preserve">The role of a</w:t>
      </w:r>
      <w:r>
        <w:t xml:space="preserve"> </w:t>
      </w:r>
      <w:r>
        <w:rPr>
          <w:bCs/>
          <w:b/>
        </w:rPr>
        <w:t xml:space="preserve">Human Resources Manager (HRM)</w:t>
      </w:r>
      <w:r>
        <w:t xml:space="preserve"> </w:t>
      </w:r>
      <w:r>
        <w:t xml:space="preserve">is pivotal in shaping organizational success, particularly in dynamic urban environments such as</w:t>
      </w:r>
      <w:r>
        <w:t xml:space="preserve"> </w:t>
      </w:r>
      <w:r>
        <w:rPr>
          <w:iCs/>
          <w:i/>
        </w:rPr>
        <w:t xml:space="preserve">United States San Francisco</w:t>
      </w:r>
      <w:r>
        <w:t xml:space="preserve">. This academic document explores the multifaceted responsibilities of HRMs within the context of San Francisco’s unique economic, cultural, and regulatory landscape. As a global hub for innovation and technology, San Francisco presents distinct challenges and opportunities for HR professionals tasked with managing talent in a competitive market. By examining the strategic functions of HRMs, this abstract highlights their critical role in fostering workplace diversity, ensuring compliance with evolving labor laws, and aligning human capital strategies with organizational goals. The analysis emphasizes the importance of adaptability, cultural sensitivity, and forward-thinking leadership in a city characterized by rapid change and high stakes.</w:t>
      </w:r>
    </w:p>
    <w:bookmarkStart w:id="20" w:name="introduction"/>
    <w:p>
      <w:pPr>
        <w:pStyle w:val="Heading2"/>
      </w:pPr>
      <w:r>
        <w:t xml:space="preserve">1. Introduction</w:t>
      </w:r>
    </w:p>
    <w:p>
      <w:pPr>
        <w:pStyle w:val="FirstParagraph"/>
      </w:pPr>
      <w:r>
        <w:rPr>
          <w:iCs/>
          <w:i/>
        </w:rPr>
        <w:t xml:space="preserve">United States San Francisco</w:t>
      </w:r>
      <w:r>
        <w:t xml:space="preserve">, renowned for its technological prowess and progressive policies, has become a focal point for human resource management practices. As the heart of the Silicon Valley ecosystem, the city hosts multinational corporations, startups, and nonprofit organizations that rely on skilled HR professionals to navigate complex challenges. This document situates the</w:t>
      </w:r>
      <w:r>
        <w:t xml:space="preserve"> </w:t>
      </w:r>
      <w:r>
        <w:rPr>
          <w:bCs/>
          <w:b/>
        </w:rPr>
        <w:t xml:space="preserve">Human Resources Manager</w:t>
      </w:r>
      <w:r>
        <w:t xml:space="preserve"> </w:t>
      </w:r>
      <w:r>
        <w:t xml:space="preserve">within this context, analyzing how their expertise influences workforce dynamics in a metropolis where innovation and diversity intersect. The discussion underscores the need for HRMs to balance regulatory compliance with creative solutions tailored to San Francisco’s unique demands.</w:t>
      </w:r>
    </w:p>
    <w:bookmarkEnd w:id="20"/>
    <w:bookmarkStart w:id="21" w:name="the-role-of-the-human-resources-manager"/>
    <w:p>
      <w:pPr>
        <w:pStyle w:val="Heading2"/>
      </w:pPr>
      <w:r>
        <w:t xml:space="preserve">2. The Role of the Human Resources Manager</w:t>
      </w:r>
    </w:p>
    <w:p>
      <w:pPr>
        <w:pStyle w:val="FirstParagraph"/>
      </w:pPr>
      <w:r>
        <w:t xml:space="preserve">A</w:t>
      </w:r>
      <w:r>
        <w:t xml:space="preserve"> </w:t>
      </w:r>
      <w:r>
        <w:rPr>
          <w:bCs/>
          <w:b/>
        </w:rPr>
        <w:t xml:space="preserve">Human Resources Manager</w:t>
      </w:r>
      <w:r>
        <w:t xml:space="preserve"> </w:t>
      </w:r>
      <w:r>
        <w:t xml:space="preserve">is responsible for overseeing all aspects of employee relations, recruitment, training, and organizational development. In</w:t>
      </w:r>
      <w:r>
        <w:t xml:space="preserve"> </w:t>
      </w:r>
      <w:r>
        <w:rPr>
          <w:iCs/>
          <w:i/>
        </w:rPr>
        <w:t xml:space="preserve">United States San Francisco</w:t>
      </w:r>
      <w:r>
        <w:t xml:space="preserve">, this role demands a nuanced understanding of both local and federal labor laws, including California’s stringent workplace regulations such as the Fair Pay Act and protections against discrimination. HRMs must also address issues like minimum wage requirements (currently $16.38 per hour in San Francisco), employee benefits, and workplace safety standards.</w:t>
      </w:r>
    </w:p>
    <w:p>
      <w:pPr>
        <w:pStyle w:val="BodyText"/>
      </w:pPr>
      <w:r>
        <w:t xml:space="preserve">Additionally, HRMs in this region often serve as strategic partners to executives, ensuring that human resource policies align with business objectives. For instance, they may design succession plans for tech firms facing rapid growth or implement diversity initiatives to reflect San Francisco’s multicultural population. The role requires a blend of analytical skills (e.g., workforce analytics) and interpersonal abilities (e.g., conflict resolution), making it central to organizational resilience.</w:t>
      </w:r>
    </w:p>
    <w:bookmarkEnd w:id="21"/>
    <w:bookmarkStart w:id="22" w:name="X2586b1564539d83686c81906c84dfc2df3185a0"/>
    <w:p>
      <w:pPr>
        <w:pStyle w:val="Heading2"/>
      </w:pPr>
      <w:r>
        <w:t xml:space="preserve">3. Challenges Specific to United States San Francisco</w:t>
      </w:r>
    </w:p>
    <w:p>
      <w:pPr>
        <w:pStyle w:val="FirstParagraph"/>
      </w:pPr>
      <w:r>
        <w:rPr>
          <w:iCs/>
          <w:i/>
        </w:rPr>
        <w:t xml:space="preserve">United States San Francisco</w:t>
      </w:r>
      <w:r>
        <w:t xml:space="preserve"> </w:t>
      </w:r>
      <w:r>
        <w:t xml:space="preserve">presents unique challenges for</w:t>
      </w:r>
      <w:r>
        <w:t xml:space="preserve"> </w:t>
      </w:r>
      <w:r>
        <w:rPr>
          <w:bCs/>
          <w:b/>
        </w:rPr>
        <w:t xml:space="preserve">Human Resources Managers</w:t>
      </w:r>
      <w:r>
        <w:t xml:space="preserve">, including a highly competitive talent market. With a cost of living that is among the highest in the nation, attracting and retaining skilled professionals requires innovative compensation strategies, such as equity incentives or flexible work arrangements. HRMs must also manage high employee turnover rates in industries like tech and biotechnology, where innovation cycles are rapid.</w:t>
      </w:r>
    </w:p>
    <w:p>
      <w:pPr>
        <w:pStyle w:val="BodyText"/>
      </w:pPr>
      <w:r>
        <w:t xml:space="preserve">Another critical challenge is addressing workplace diversity and inclusion. San Francisco’s population is one of the most diverse in the United States, with significant representation from Asian, Latino, and African American communities. HRMs must ensure that hiring practices reflect this diversity while mitigating biases in recruitment processes. They may also be tasked with creating inclusive company cultures that celebrate this plurality.</w:t>
      </w:r>
    </w:p>
    <w:p>
      <w:pPr>
        <w:pStyle w:val="BodyText"/>
      </w:pPr>
      <w:r>
        <w:t xml:space="preserve">Regulatory compliance adds another layer of complexity. California’s strict labor laws, combined with federal mandates under the Equal Employment Opportunity Commission (EEOC), require HRMs to stay abreast of legal updates. For example, recent legislation in San Francisco has mandated that companies disclose pay data by gender and race, a requirement that demands meticulous record-keeping and transparency.</w:t>
      </w:r>
    </w:p>
    <w:bookmarkEnd w:id="22"/>
    <w:bookmarkStart w:id="23" w:name="Xfccfbfa2735ca214b85bc554dca6ec912ed1d63"/>
    <w:p>
      <w:pPr>
        <w:pStyle w:val="Heading2"/>
      </w:pPr>
      <w:r>
        <w:t xml:space="preserve">4. Opportunities for Human Resources Managers in San Francisco</w:t>
      </w:r>
    </w:p>
    <w:p>
      <w:pPr>
        <w:pStyle w:val="FirstParagraph"/>
      </w:pPr>
      <w:r>
        <w:t xml:space="preserve">Despite these challenges,</w:t>
      </w:r>
      <w:r>
        <w:t xml:space="preserve"> </w:t>
      </w:r>
      <w:r>
        <w:rPr>
          <w:iCs/>
          <w:i/>
        </w:rPr>
        <w:t xml:space="preserve">United States San Francisco</w:t>
      </w:r>
      <w:r>
        <w:t xml:space="preserve"> </w:t>
      </w:r>
      <w:r>
        <w:t xml:space="preserve">offers unparalleled opportunities for</w:t>
      </w:r>
      <w:r>
        <w:t xml:space="preserve"> </w:t>
      </w:r>
      <w:r>
        <w:rPr>
          <w:bCs/>
          <w:b/>
        </w:rPr>
        <w:t xml:space="preserve">Human Resources Managers</w:t>
      </w:r>
      <w:r>
        <w:t xml:space="preserve">. The city’s tech-driven economy fosters innovation in HR practices, such as the use of artificial intelligence for recruitment or gamification in employee training. HRMs can leverage San Francisco’s status as a global innovation hub to collaborate with industry leaders and academic institutions, creating cutting-edge solutions to workforce challenges.</w:t>
      </w:r>
    </w:p>
    <w:p>
      <w:pPr>
        <w:pStyle w:val="BodyText"/>
      </w:pPr>
      <w:r>
        <w:t xml:space="preserve">Moreover, San Francisco’s commitment to social responsibility provides a platform for HRMs to champion sustainability initiatives. Many companies in the region prioritize environmental and ethical practices, which HRMs can integrate into employee engagement programs. For instance, organizing volunteer events or promoting eco-friendly commuting options aligns with both corporate values and community expectations.</w:t>
      </w:r>
    </w:p>
    <w:p>
      <w:pPr>
        <w:pStyle w:val="BodyText"/>
      </w:pPr>
      <w:r>
        <w:t xml:space="preserve">The city’s diverse population also allows HRMs to develop inclusive policies that enhance workplace productivity and morale. By fostering a culture of respect and equity, they contribute to reducing turnover and improving employee satisfaction. This is particularly vital in industries where innovation depends on collaborative environments, such as software development or biotechnology research.</w:t>
      </w:r>
    </w:p>
    <w:bookmarkEnd w:id="23"/>
    <w:bookmarkStart w:id="24" w:name="impact-on-organizational-success"/>
    <w:p>
      <w:pPr>
        <w:pStyle w:val="Heading2"/>
      </w:pPr>
      <w:r>
        <w:t xml:space="preserve">5. Impact on Organizational Success</w:t>
      </w:r>
    </w:p>
    <w:p>
      <w:pPr>
        <w:pStyle w:val="FirstParagraph"/>
      </w:pPr>
      <w:r>
        <w:t xml:space="preserve">The</w:t>
      </w:r>
      <w:r>
        <w:t xml:space="preserve"> </w:t>
      </w:r>
      <w:r>
        <w:rPr>
          <w:bCs/>
          <w:b/>
        </w:rPr>
        <w:t xml:space="preserve">Human Resources Manager</w:t>
      </w:r>
      <w:r>
        <w:t xml:space="preserve"> </w:t>
      </w:r>
      <w:r>
        <w:t xml:space="preserve">plays a decisive role in determining the success of organizations operating in</w:t>
      </w:r>
      <w:r>
        <w:t xml:space="preserve"> </w:t>
      </w:r>
      <w:r>
        <w:rPr>
          <w:iCs/>
          <w:i/>
        </w:rPr>
        <w:t xml:space="preserve">United States San Francisco</w:t>
      </w:r>
      <w:r>
        <w:t xml:space="preserve">. Effective HR practices directly influence employee retention, productivity, and company reputation. For example, a study by the Bay Area Council found that firms with robust HR strategies report higher levels of innovation and profitability compared to those lacking such frameworks.</w:t>
      </w:r>
    </w:p>
    <w:p>
      <w:pPr>
        <w:pStyle w:val="BodyText"/>
      </w:pPr>
      <w:r>
        <w:t xml:space="preserve">In addition to internal benefits, strategic HR management enhances an organization’s ability to attract investment and talent. In San Francisco’s competitive market, companies are judged not only by their products but also by their corporate culture. A strong employer brand, cultivated through proactive HR efforts, can differentiate a company from its competitors.</w:t>
      </w:r>
    </w:p>
    <w:p>
      <w:pPr>
        <w:pStyle w:val="BodyText"/>
      </w:pPr>
      <w:r>
        <w:t xml:space="preserve">Furthermore, HRMs contribute to risk mitigation. By ensuring compliance with labor laws and proactively addressing workplace conflicts, they reduce the likelihood of costly legal disputes or reputational damage. This is especially critical in San Francisco’s litigious environment, where employee lawsuits are not uncommon.</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iCs/>
          <w:i/>
        </w:rPr>
        <w:t xml:space="preserve">United States San Francisco</w:t>
      </w:r>
      <w:r>
        <w:t xml:space="preserve"> </w:t>
      </w:r>
      <w:r>
        <w:t xml:space="preserve">is both challenging and transformative. As the city continues to evolve as a global center for technology and culture, HRMs must navigate a landscape defined by regulatory rigor, cultural diversity, and competitive demands. Their strategic leadership ensures that organizations not only comply with legal standards but also thrive in an environment where innovation and inclusion are paramount. This document underscores the indispensable value of HRMs in shaping the future of work in San Francisco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States San Francisco</dc:title>
  <dc:creator/>
  <dc:language>en</dc:language>
  <cp:keywords/>
  <dcterms:created xsi:type="dcterms:W3CDTF">2026-07-23T10:43:39Z</dcterms:created>
  <dcterms:modified xsi:type="dcterms:W3CDTF">2026-07-23T10:43:39Z</dcterms:modified>
</cp:coreProperties>
</file>

<file path=docProps/custom.xml><?xml version="1.0" encoding="utf-8"?>
<Properties xmlns="http://schemas.openxmlformats.org/officeDocument/2006/custom-properties" xmlns:vt="http://schemas.openxmlformats.org/officeDocument/2006/docPropsVTypes"/>
</file>