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2979b973652ff6a1ad34cd57560c3cc94df575f"/>
    <w:p>
      <w:pPr>
        <w:pStyle w:val="Heading1"/>
      </w:pPr>
      <w:r>
        <w:t xml:space="preserve">Abstract Academic Document: The Role and Relevance of Industrial Engineers in Canada Vancouver</w:t>
      </w:r>
    </w:p>
    <w:p>
      <w:pPr>
        <w:pStyle w:val="FirstParagraph"/>
      </w:pPr>
      <w:r>
        <w:rPr>
          <w:bCs/>
          <w:b/>
        </w:rPr>
        <w:t xml:space="preserve">Abstract:</w:t>
      </w:r>
    </w:p>
    <w:p>
      <w:pPr>
        <w:pStyle w:val="BodyText"/>
      </w:pPr>
      <w:r>
        <w:t xml:space="preserve">The field of industrial engineering has evolved as a critical discipline within the global economy, particularly in regions where innovation, sustainability, and technological advancement intersect. This academic abstract explores the role of industrial engineers in the context of</w:t>
      </w:r>
      <w:r>
        <w:t xml:space="preserve"> </w:t>
      </w:r>
      <w:r>
        <w:rPr>
          <w:bCs/>
          <w:b/>
        </w:rPr>
        <w:t xml:space="preserve">Canada Vancouver</w:t>
      </w:r>
      <w:r>
        <w:t xml:space="preserve">, a city renowned for its dynamic economic environment and commitment to sustainable development. As an emerging hub for technology, green energy initiatives, and multicultural collaboration, Vancouver presents unique challenges and opportunities for industrial engineers. This document examines the academic frameworks that underpin the profession of industrial engineering in this region, emphasizing the interdisciplinary skills required to address modern industry demands while aligning with local environmental and economic priorities.</w:t>
      </w:r>
    </w:p>
    <w:bookmarkStart w:id="20" w:name="Xdd2fd75a0987e65ef963a0ebe71d01c83f8ac88"/>
    <w:p>
      <w:pPr>
        <w:pStyle w:val="Heading2"/>
      </w:pPr>
      <w:r>
        <w:t xml:space="preserve">1. Introduction to Industrial Engineering in Vancouver</w:t>
      </w:r>
    </w:p>
    <w:p>
      <w:pPr>
        <w:pStyle w:val="FirstParagraph"/>
      </w:pPr>
      <w:r>
        <w:rPr>
          <w:bCs/>
          <w:b/>
        </w:rPr>
        <w:t xml:space="preserve">Industrial Engineer</w:t>
      </w:r>
      <w:r>
        <w:t xml:space="preserve"> </w:t>
      </w:r>
      <w:r>
        <w:t xml:space="preserve">is a multidisciplinary profession that integrates principles of mathematics, engineering, and business management to optimize complex systems. In</w:t>
      </w:r>
      <w:r>
        <w:t xml:space="preserve"> </w:t>
      </w:r>
      <w:r>
        <w:rPr>
          <w:bCs/>
          <w:b/>
        </w:rPr>
        <w:t xml:space="preserve">Canada Vancouver</w:t>
      </w:r>
      <w:r>
        <w:t xml:space="preserve">, the role of industrial engineers extends beyond traditional manufacturing sectors to encompass emerging industries such as clean technology, smart infrastructure, and digital innovation. Vancouver’s status as one of Canada’s most livable cities is driven by its emphasis on environmental sustainability, which has positioned it as a leader in green energy and low-carbon technologies. Industrial engineers in this region play a pivotal role in designing systems that minimize waste, reduce carbon footprints, and enhance operational efficiency across industries ranging from construction to information technology.</w:t>
      </w:r>
    </w:p>
    <w:p>
      <w:pPr>
        <w:pStyle w:val="BodyText"/>
      </w:pPr>
      <w:r>
        <w:t xml:space="preserve">The academic landscape of Vancouver supports the professional development of industrial engineers through institutions such as the University of British Columbia (UBC) and Simon Fraser University (SFU). These universities offer specialized programs in industrial engineering that emphasize sustainability, supply chain management, and human-centered design. Furthermore, Vancouver’s proximity to global markets and its vibrant startup ecosystem provide industrial engineers with opportunities to engage in cutting-edge projects that align with the city’s vision for economic resilience and environmental stewardship.</w:t>
      </w:r>
    </w:p>
    <w:bookmarkEnd w:id="20"/>
    <w:bookmarkStart w:id="21" w:name="X833e2bb34009dc769dd3fff75b9dac40ecb9d12"/>
    <w:p>
      <w:pPr>
        <w:pStyle w:val="Heading2"/>
      </w:pPr>
      <w:r>
        <w:t xml:space="preserve">2. Key Responsibilities of Industrial Engineers in Vancouver</w:t>
      </w:r>
    </w:p>
    <w:p>
      <w:pPr>
        <w:pStyle w:val="FirstParagraph"/>
      </w:pPr>
      <w:r>
        <w:t xml:space="preserve">In</w:t>
      </w:r>
      <w:r>
        <w:t xml:space="preserve"> </w:t>
      </w:r>
      <w:r>
        <w:rPr>
          <w:bCs/>
          <w:b/>
        </w:rPr>
        <w:t xml:space="preserve">Canada Vancouver</w:t>
      </w:r>
      <w:r>
        <w:t xml:space="preserve">, the responsibilities of an industrial engineer are shaped by the city’s unique socio-economic context. Key functions include:</w:t>
      </w:r>
    </w:p>
    <w:p>
      <w:pPr>
        <w:numPr>
          <w:ilvl w:val="0"/>
          <w:numId w:val="1001"/>
        </w:numPr>
        <w:pStyle w:val="Compact"/>
      </w:pPr>
      <w:r>
        <w:rPr>
          <w:bCs/>
          <w:b/>
        </w:rPr>
        <w:t xml:space="preserve">Process Optimization:</w:t>
      </w:r>
      <w:r>
        <w:t xml:space="preserve"> </w:t>
      </w:r>
      <w:r>
        <w:t xml:space="preserve">Designing workflows and systems to improve productivity while adhering to environmental regulations.</w:t>
      </w:r>
    </w:p>
    <w:p>
      <w:pPr>
        <w:numPr>
          <w:ilvl w:val="0"/>
          <w:numId w:val="1001"/>
        </w:numPr>
        <w:pStyle w:val="Compact"/>
      </w:pPr>
      <w:r>
        <w:rPr>
          <w:bCs/>
          <w:b/>
        </w:rPr>
        <w:t xml:space="preserve">Sustainable Development:</w:t>
      </w:r>
      <w:r>
        <w:t xml:space="preserve"> </w:t>
      </w:r>
      <w:r>
        <w:t xml:space="preserve">Integrating green technologies into industrial processes, such as energy-efficient manufacturing or waste reduction strategies.</w:t>
      </w:r>
    </w:p>
    <w:p>
      <w:pPr>
        <w:numPr>
          <w:ilvl w:val="0"/>
          <w:numId w:val="1001"/>
        </w:numPr>
        <w:pStyle w:val="Compact"/>
      </w:pPr>
      <w:r>
        <w:rPr>
          <w:bCs/>
          <w:b/>
        </w:rPr>
        <w:t xml:space="preserve">Data-Driven Decision-Making:</w:t>
      </w:r>
      <w:r>
        <w:t xml:space="preserve"> </w:t>
      </w:r>
      <w:r>
        <w:t xml:space="preserve">Utilizing analytics and simulation tools to model complex systems and predict performance outcomes.</w:t>
      </w:r>
    </w:p>
    <w:p>
      <w:pPr>
        <w:numPr>
          <w:ilvl w:val="0"/>
          <w:numId w:val="1001"/>
        </w:numPr>
        <w:pStyle w:val="Compact"/>
      </w:pPr>
      <w:r>
        <w:rPr>
          <w:bCs/>
          <w:b/>
        </w:rPr>
        <w:t xml:space="preserve">Cross-Disciplinary Collaboration:</w:t>
      </w:r>
      <w:r>
        <w:t xml:space="preserve"> </w:t>
      </w:r>
      <w:r>
        <w:t xml:space="preserve">Working alongside urban planners, environmental scientists, and business leaders to align industrial projects with Vancouver’s long-term goals.</w:t>
      </w:r>
    </w:p>
    <w:p>
      <w:pPr>
        <w:pStyle w:val="FirstParagraph"/>
      </w:pPr>
      <w:r>
        <w:t xml:space="preserve">Vancouver’s commitment to the United Nations Sustainable Development Goals (SDGs) further amplifies the importance of industrial engineers in developing solutions that balance economic growth with ecological preservation. For instance, industrial engineers in the construction sector may focus on implementing energy-efficient building designs or optimizing public transportation networks to reduce greenhouse gas emissions.</w:t>
      </w:r>
    </w:p>
    <w:bookmarkEnd w:id="21"/>
    <w:bookmarkStart w:id="22" w:name="X86376effe7c33fd2df76b34543693aab4878c5e"/>
    <w:p>
      <w:pPr>
        <w:pStyle w:val="Heading2"/>
      </w:pPr>
      <w:r>
        <w:t xml:space="preserve">3. Challenges and Opportunities for Industrial Engineers in Vancouver</w:t>
      </w:r>
    </w:p>
    <w:p>
      <w:pPr>
        <w:pStyle w:val="FirstParagraph"/>
      </w:pPr>
      <w:r>
        <w:t xml:space="preserve">The academic and professional trajectory of an industrial engineer in</w:t>
      </w:r>
      <w:r>
        <w:t xml:space="preserve"> </w:t>
      </w:r>
      <w:r>
        <w:rPr>
          <w:bCs/>
          <w:b/>
        </w:rPr>
        <w:t xml:space="preserve">Canada Vancouver</w:t>
      </w:r>
      <w:r>
        <w:t xml:space="preserve"> </w:t>
      </w:r>
      <w:r>
        <w:t xml:space="preserve">is influenced by several challenges and opportunities. One significant challenge is the need to adapt traditional engineering methodologies to address the complexities of modern industries, such as climate change mitigation or digital transformation. Additionally, Vancouver’s diverse population demands that industrial engineers consider cultural and social equity in their designs, ensuring that technological solutions are accessible and inclusive.</w:t>
      </w:r>
    </w:p>
    <w:p>
      <w:pPr>
        <w:pStyle w:val="BodyText"/>
      </w:pPr>
      <w:r>
        <w:t xml:space="preserve">However, these challenges also present opportunities for innovation. The city’s growing emphasis on smart cities—such as the use of IoT-enabled infrastructure or AI-driven logistics systems—creates demand for industrial engineers who can bridge the gap between theoretical models and real-world applications. Furthermore, Vancouver’s strong regulatory framework for environmental compliance requires industrial engineers to stay abreast of evolving standards, such as those related to carbon neutrality or circular economy principles.</w:t>
      </w:r>
    </w:p>
    <w:bookmarkEnd w:id="22"/>
    <w:bookmarkStart w:id="23" w:name="Xb50bfda3d938339af62faceacdf2d083ed3f985"/>
    <w:p>
      <w:pPr>
        <w:pStyle w:val="Heading2"/>
      </w:pPr>
      <w:r>
        <w:t xml:space="preserve">4. Academic Requirements and Career Pathways</w:t>
      </w:r>
    </w:p>
    <w:p>
      <w:pPr>
        <w:pStyle w:val="FirstParagraph"/>
      </w:pPr>
      <w:r>
        <w:t xml:space="preserve">Becoming an industrial engineer in</w:t>
      </w:r>
      <w:r>
        <w:t xml:space="preserve"> </w:t>
      </w:r>
      <w:r>
        <w:rPr>
          <w:bCs/>
          <w:b/>
        </w:rPr>
        <w:t xml:space="preserve">Canada Vancouver</w:t>
      </w:r>
      <w:r>
        <w:t xml:space="preserve"> </w:t>
      </w:r>
      <w:r>
        <w:t xml:space="preserve">typically requires a bachelor’s degree in industrial engineering or a related field, followed by professional certification through organizations such as the Canadian Society for Mechanical Engineering (CSME) or the Project Management Institute (PMI). Academic programs in Vancouver often emphasize hands-on learning experiences, including internships with local industries and collaborative projects with environmental agencies.</w:t>
      </w:r>
    </w:p>
    <w:p>
      <w:pPr>
        <w:pStyle w:val="BodyText"/>
      </w:pPr>
      <w:r>
        <w:t xml:space="preserve">Graduates of these programs are equipped to pursue careers in sectors such as:</w:t>
      </w:r>
    </w:p>
    <w:p>
      <w:pPr>
        <w:numPr>
          <w:ilvl w:val="0"/>
          <w:numId w:val="1002"/>
        </w:numPr>
        <w:pStyle w:val="Compact"/>
      </w:pPr>
      <w:r>
        <w:rPr>
          <w:bCs/>
          <w:b/>
        </w:rPr>
        <w:t xml:space="preserve">Green Technology:</w:t>
      </w:r>
      <w:r>
        <w:t xml:space="preserve"> </w:t>
      </w:r>
      <w:r>
        <w:t xml:space="preserve">Developing renewable energy systems or sustainable materials.</w:t>
      </w:r>
    </w:p>
    <w:p>
      <w:pPr>
        <w:numPr>
          <w:ilvl w:val="0"/>
          <w:numId w:val="1002"/>
        </w:numPr>
        <w:pStyle w:val="Compact"/>
      </w:pPr>
      <w:r>
        <w:rPr>
          <w:bCs/>
          <w:b/>
        </w:rPr>
        <w:t xml:space="preserve">Tech Innovation:</w:t>
      </w:r>
      <w:r>
        <w:t xml:space="preserve"> </w:t>
      </w:r>
      <w:r>
        <w:t xml:space="preserve">Designing user-centric digital tools and automation solutions.</w:t>
      </w:r>
    </w:p>
    <w:p>
      <w:pPr>
        <w:numPr>
          <w:ilvl w:val="0"/>
          <w:numId w:val="1002"/>
        </w:numPr>
        <w:pStyle w:val="Compact"/>
      </w:pPr>
      <w:r>
        <w:rPr>
          <w:bCs/>
          <w:b/>
        </w:rPr>
        <w:t xml:space="preserve">Urban Planning:</w:t>
      </w:r>
      <w:r>
        <w:t xml:space="preserve"> </w:t>
      </w:r>
      <w:r>
        <w:t xml:space="preserve">Creating efficient transportation networks and smart city infrastructure.</w:t>
      </w:r>
    </w:p>
    <w:p>
      <w:pPr>
        <w:pStyle w:val="FirstParagraph"/>
      </w:pPr>
      <w:r>
        <w:t xml:space="preserve">The academic community in Vancouver also fosters interdisciplinary research, with industrial engineers collaborating with experts in fields such as artificial intelligence, environmental science, and public policy to address multifaceted challenges. This collaborative ethos is a hallmark of Vancouver’s academic institutions and professional networks.</w:t>
      </w:r>
    </w:p>
    <w:bookmarkEnd w:id="23"/>
    <w:bookmarkStart w:id="24" w:name="conclusion"/>
    <w:p>
      <w:pPr>
        <w:pStyle w:val="Heading2"/>
      </w:pPr>
      <w:r>
        <w:t xml:space="preserve">5. Conclusion</w:t>
      </w:r>
    </w:p>
    <w:p>
      <w:pPr>
        <w:pStyle w:val="FirstParagraph"/>
      </w:pPr>
      <w:r>
        <w:t xml:space="preserve">In summary, the role of an industrial engineer in</w:t>
      </w:r>
      <w:r>
        <w:t xml:space="preserve"> </w:t>
      </w:r>
      <w:r>
        <w:rPr>
          <w:bCs/>
          <w:b/>
        </w:rPr>
        <w:t xml:space="preserve">Canada Vancouver</w:t>
      </w:r>
      <w:r>
        <w:t xml:space="preserve"> </w:t>
      </w:r>
      <w:r>
        <w:t xml:space="preserve">is both dynamic and essential to the city’s ongoing development as a leader in sustainable innovation. The profession requires a unique blend of technical expertise, environmental awareness, and cross-disciplinary collaboration to meet the demands of modern industries while aligning with Vancouver’s commitment to ecological preservation. As academic programs in the region continue to evolve, they will play a critical role in shaping the next generation of industrial engineers who can drive economic growth and environmental progress in one of Canada’s most innovative cities.</w:t>
      </w:r>
    </w:p>
    <w:p>
      <w:pPr>
        <w:pStyle w:val="BodyText"/>
      </w:pPr>
      <w:r>
        <w:t xml:space="preserve">This abstract underscores the importance of integrating academic rigor with practical application to ensure that industrial engineers are well-equipped to address the challenges and opportunities unique to</w:t>
      </w:r>
      <w:r>
        <w:t xml:space="preserve"> </w:t>
      </w:r>
      <w:r>
        <w:rPr>
          <w:bCs/>
          <w:b/>
        </w:rPr>
        <w:t xml:space="preserve">Canada Vancouver</w:t>
      </w:r>
      <w:r>
        <w:t xml:space="preserve">. By focusing on sustainability, technological advancement, and community-driven solutions, industrial engineers will remain pivotal in shaping a resilient and forward-thinking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Canada Vancouver</dc:title>
  <dc:creator/>
  <dc:language>en</dc:language>
  <cp:keywords/>
  <dcterms:created xsi:type="dcterms:W3CDTF">2026-07-20T20:01:06Z</dcterms:created>
  <dcterms:modified xsi:type="dcterms:W3CDTF">2026-07-20T20:01:06Z</dcterms:modified>
</cp:coreProperties>
</file>

<file path=docProps/custom.xml><?xml version="1.0" encoding="utf-8"?>
<Properties xmlns="http://schemas.openxmlformats.org/officeDocument/2006/custom-properties" xmlns:vt="http://schemas.openxmlformats.org/officeDocument/2006/docPropsVTypes"/>
</file>