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4" w:name="Xaaa202dfcfaa8674eef122e8f4ef754d2b03c1f"/>
    <w:p>
      <w:pPr>
        <w:pStyle w:val="Heading1"/>
      </w:pPr>
      <w:r>
        <w:t xml:space="preserve">Abstract Academic Document: The Role and Impact of Industrial Engineers in France Lyon</w:t>
      </w:r>
    </w:p>
    <w:p>
      <w:pPr>
        <w:pStyle w:val="FirstParagraph"/>
      </w:pPr>
      <w:r>
        <w:rPr>
          <w:bCs/>
          <w:b/>
        </w:rPr>
        <w:t xml:space="preserve">Abstract academic:</w:t>
      </w:r>
      <w:r>
        <w:t xml:space="preserve"> </w:t>
      </w:r>
      <w:r>
        <w:t xml:space="preserve">This document serves as a comprehensive analysis of the role, responsibilities, and significance of</w:t>
      </w:r>
      <w:r>
        <w:t xml:space="preserve"> </w:t>
      </w:r>
      <w:r>
        <w:rPr>
          <w:bCs/>
          <w:b/>
        </w:rPr>
        <w:t xml:space="preserve">Industrial Engineers</w:t>
      </w:r>
      <w:r>
        <w:t xml:space="preserve"> </w:t>
      </w:r>
      <w:r>
        <w:t xml:space="preserve">within the dynamic economic landscape of</w:t>
      </w:r>
      <w:r>
        <w:t xml:space="preserve"> </w:t>
      </w:r>
      <w:r>
        <w:rPr>
          <w:bCs/>
          <w:b/>
        </w:rPr>
        <w:t xml:space="preserve">France Lyon</w:t>
      </w:r>
      <w:r>
        <w:t xml:space="preserve">. Positioned as a key player in France’s industrial and technological innovation ecosystem, Lyon has emerged as a hub for advanced manufacturing, sustainable development, and digital transformation. This academic abstract explores how Industrial Engineers contribute to the optimization of production systems, resource management, and operational efficiency in this region. By integrating theoretical knowledge with practical applications, Industrial Engineers in Lyon are pivotal to addressing challenges such as global competition, environmental sustainability, and the integration of Industry 4.0 technologies. The document also highlights educational pathways, professional standards, and case studies specific to France Lyon to provide a nuanced understanding of this field.</w:t>
      </w:r>
    </w:p>
    <w:p>
      <w:pPr>
        <w:pStyle w:val="BodyText"/>
      </w:pPr>
      <w:r>
        <w:rPr>
          <w:bCs/>
          <w:b/>
        </w:rPr>
        <w:t xml:space="preserve">Industrial Engineers</w:t>
      </w:r>
      <w:r>
        <w:t xml:space="preserve"> </w:t>
      </w:r>
      <w:r>
        <w:t xml:space="preserve">are multidisciplinary professionals trained to design, implement, and improve complex systems that integrate people, materials, information, equipment, and energy. Their expertise spans across engineering disciplines such as mechanical engineering, operations research, logistics management, and data analytics. In</w:t>
      </w:r>
      <w:r>
        <w:t xml:space="preserve"> </w:t>
      </w:r>
      <w:r>
        <w:rPr>
          <w:bCs/>
          <w:b/>
        </w:rPr>
        <w:t xml:space="preserve">France Lyon</w:t>
      </w:r>
      <w:r>
        <w:t xml:space="preserve">, a city renowned for its historical contributions to the silk industry and contemporary advancements in biotechnology, aerospace engineering, and renewable energy sectors, Industrial Engineers play a critical role in driving innovation. This document contextualizes their work within the framework of France’s economic priorities—namely, competitiveness (la compétitivité), sustainability (la durabilité), and digital transformation (la transformation numérique). The focus on Lyon allows for an in-depth examination of how regional industries leverage Industrial Engineering principles to achieve both operational excellence and societal impact.</w:t>
      </w:r>
    </w:p>
    <w:bookmarkStart w:id="20" w:name="Xbbe93b2d8972e2fa1d642c826b4c421749c140d"/>
    <w:p>
      <w:pPr>
        <w:pStyle w:val="Heading2"/>
      </w:pPr>
      <w:r>
        <w:t xml:space="preserve">Key Responsibilities of Industrial Engineers in France Lyon</w:t>
      </w:r>
    </w:p>
    <w:p>
      <w:pPr>
        <w:pStyle w:val="FirstParagraph"/>
      </w:pPr>
      <w:r>
        <w:t xml:space="preserve">In</w:t>
      </w:r>
      <w:r>
        <w:t xml:space="preserve"> </w:t>
      </w:r>
      <w:r>
        <w:rPr>
          <w:bCs/>
          <w:b/>
        </w:rPr>
        <w:t xml:space="preserve">France Lyon</w:t>
      </w:r>
      <w:r>
        <w:t xml:space="preserve">,</w:t>
      </w:r>
      <w:r>
        <w:t xml:space="preserve"> </w:t>
      </w:r>
      <w:r>
        <w:rPr>
          <w:bCs/>
          <w:b/>
        </w:rPr>
        <w:t xml:space="preserve">Industrial Engineers</w:t>
      </w:r>
      <w:r>
        <w:t xml:space="preserve"> </w:t>
      </w:r>
      <w:r>
        <w:t xml:space="preserve">are tasked with optimizing production processes, reducing waste, enhancing productivity, and ensuring compliance with regulatory standards. For instance, in the aerospace sector—represented by companies like Safran and Airbus—Industrial Engineers work on streamlining assembly lines and integrating automation technologies to meet stringent quality benchmarks. In the food processing industry (e.g., Nestlé or Danone), they design systems for minimizing energy consumption while maximizing output efficiency. Additionally, Industrial Engineers contribute to supply chain management by developing logistics networks that balance cost-effectiveness with environmental sustainability, a priority in France’s commitment to achieving carbon neutrality by 2050.</w:t>
      </w:r>
    </w:p>
    <w:p>
      <w:pPr>
        <w:pStyle w:val="BodyText"/>
      </w:pPr>
      <w:r>
        <w:t xml:space="preserve">Their role extends beyond technical domains; Industrial Engineers also collaborate with cross-functional teams to address human factors in workplace design. In Lyon’s healthcare sector, for example, they optimize hospital workflows and resource allocation to improve patient care while reducing operational costs. This multidisciplinary approach aligns with France’s emphasis on quality of life (la qualité de vie) and social responsibility.</w:t>
      </w:r>
    </w:p>
    <w:bookmarkEnd w:id="20"/>
    <w:bookmarkStart w:id="21" w:name="X1c731d8d79369c96dc711f03f6a13fb9e6cf77a"/>
    <w:p>
      <w:pPr>
        <w:pStyle w:val="Heading2"/>
      </w:pPr>
      <w:r>
        <w:t xml:space="preserve">Challenges and Opportunities in Industrial Engineering in France Lyon</w:t>
      </w:r>
    </w:p>
    <w:p>
      <w:pPr>
        <w:pStyle w:val="FirstParagraph"/>
      </w:pPr>
      <w:r>
        <w:t xml:space="preserve">The</w:t>
      </w:r>
      <w:r>
        <w:t xml:space="preserve"> </w:t>
      </w:r>
      <w:r>
        <w:rPr>
          <w:bCs/>
          <w:b/>
        </w:rPr>
        <w:t xml:space="preserve">Industrial Engineer</w:t>
      </w:r>
      <w:r>
        <w:t xml:space="preserve"> </w:t>
      </w:r>
      <w:r>
        <w:t xml:space="preserve">profession in</w:t>
      </w:r>
      <w:r>
        <w:t xml:space="preserve"> </w:t>
      </w:r>
      <w:r>
        <w:rPr>
          <w:bCs/>
          <w:b/>
        </w:rPr>
        <w:t xml:space="preserve">France Lyon</w:t>
      </w:r>
      <w:r>
        <w:t xml:space="preserve"> </w:t>
      </w:r>
      <w:r>
        <w:t xml:space="preserve">is shaped by both unique opportunities and pressing challenges. One major opportunity lies in the region’s robust innovation ecosystem, which includes institutions like INSA Lyon (Institut National des Sciences Appliquées), the École Centrale de Lyon, and research organizations such as CEA (Commissariat à l’énergie atomique et aux énergies alternatives). These entities foster collaboration between academia and industry, enabling Industrial Engineers to engage in cutting-edge projects related to smart manufacturing, artificial intelligence (AI), and Industry 4.0. For instance, the Lyon metropolitan area’s focus on smart cities has led to the development of industrial systems that integrate IoT (Internet of Things) technologies for urban mobility solutions.</w:t>
      </w:r>
    </w:p>
    <w:p>
      <w:pPr>
        <w:pStyle w:val="BodyText"/>
      </w:pPr>
      <w:r>
        <w:t xml:space="preserve">However, challenges such as global supply chain disruptions, labor shortages in technical fields, and the need for continuous upskilling pose hurdles. The shift toward Industry 4.0 requires Industrial Engineers to master digital tools like simulation software (e.g., Siemens PLM Software), data analytics platforms (e.g., Python or SQL databases), and AI-driven predictive maintenance systems. Furthermore, France’s regulatory environment—particularly its emphasis on environmental protection and worker safety—demands that Industrial Engineers adhere to rigorous standards set by organizations like AFNOR (the French Association for Standardization).</w:t>
      </w:r>
    </w:p>
    <w:bookmarkEnd w:id="21"/>
    <w:bookmarkStart w:id="22" w:name="Xd9d0c4f0e216a654ab9724f1d479b5ce57e8050"/>
    <w:p>
      <w:pPr>
        <w:pStyle w:val="Heading2"/>
      </w:pPr>
      <w:r>
        <w:t xml:space="preserve">Educational Pathways and Professional Standards in France Lyon</w:t>
      </w:r>
    </w:p>
    <w:p>
      <w:pPr>
        <w:pStyle w:val="FirstParagraph"/>
      </w:pPr>
      <w:r>
        <w:t xml:space="preserve">Becoming an</w:t>
      </w:r>
      <w:r>
        <w:t xml:space="preserve"> </w:t>
      </w:r>
      <w:r>
        <w:rPr>
          <w:bCs/>
          <w:b/>
        </w:rPr>
        <w:t xml:space="preserve">Industrial Engineer</w:t>
      </w:r>
      <w:r>
        <w:t xml:space="preserve"> </w:t>
      </w:r>
      <w:r>
        <w:t xml:space="preserve">in</w:t>
      </w:r>
      <w:r>
        <w:t xml:space="preserve"> </w:t>
      </w:r>
      <w:r>
        <w:rPr>
          <w:bCs/>
          <w:b/>
        </w:rPr>
        <w:t xml:space="preserve">France Lyon</w:t>
      </w:r>
      <w:r>
        <w:t xml:space="preserve"> </w:t>
      </w:r>
      <w:r>
        <w:t xml:space="preserve">typically requires a bachelor’s degree (Licence) in engineering or applied sciences, followed by a master’s program (Master) specializing in Industrial Engineering. Institutions such as INSA Lyon offer curricula that combine theoretical coursework with hands-on projects, internships, and collaborations with local industries. For example, students may work on case studies involving the optimization of production lines at companies like Michelin or EDF (Électricité de France). These programs emphasize not only technical skills but also soft skills such as project management, teamwork, and cross-cultural communication—critical for working in France’s diverse industrial landscape.</w:t>
      </w:r>
    </w:p>
    <w:p>
      <w:pPr>
        <w:pStyle w:val="BodyText"/>
      </w:pPr>
      <w:r>
        <w:t xml:space="preserve">Professional certification is also a key component. In France, the</w:t>
      </w:r>
      <w:r>
        <w:t xml:space="preserve"> </w:t>
      </w:r>
      <w:r>
        <w:rPr>
          <w:bCs/>
          <w:b/>
        </w:rPr>
        <w:t xml:space="preserve">Industrial Engineer</w:t>
      </w:r>
      <w:r>
        <w:t xml:space="preserve"> </w:t>
      </w:r>
      <w:r>
        <w:t xml:space="preserve">profession is regulated by the Ordre des Ingénieurs du Génie Civil (OIGC) and other engineering bodies that ensure adherence to ethical standards and technical competence. Additionally, professionals may pursue certifications like Six Sigma or Lean Manufacturing methodologies to enhance their expertise in process optimization.</w:t>
      </w:r>
    </w:p>
    <w:bookmarkEnd w:id="22"/>
    <w:bookmarkStart w:id="23" w:name="conclusion"/>
    <w:p>
      <w:pPr>
        <w:pStyle w:val="Heading2"/>
      </w:pPr>
      <w:r>
        <w:t xml:space="preserve">Conclusion</w:t>
      </w:r>
    </w:p>
    <w:p>
      <w:pPr>
        <w:pStyle w:val="FirstParagraph"/>
      </w:pPr>
      <w:r>
        <w:rPr>
          <w:bCs/>
          <w:b/>
        </w:rPr>
        <w:t xml:space="preserve">France Lyon</w:t>
      </w:r>
      <w:r>
        <w:t xml:space="preserve"> </w:t>
      </w:r>
      <w:r>
        <w:t xml:space="preserve">stands as a testament to the transformative power of</w:t>
      </w:r>
      <w:r>
        <w:t xml:space="preserve"> </w:t>
      </w:r>
      <w:r>
        <w:rPr>
          <w:bCs/>
          <w:b/>
        </w:rPr>
        <w:t xml:space="preserve">Industrial Engineers</w:t>
      </w:r>
      <w:r>
        <w:t xml:space="preserve">, whose work underpins the region’s industrial prowess and innovation-driven economy. This academic abstract underscores their critical role in addressing contemporary challenges while fostering sustainable development and technological advancement. As Lyon continues to evolve as a European leader in engineering and research, the demand for skilled Industrial Engineers will only grow, reinforcing their importance to both regional industries and global competitiveness.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Industrial Engineers in France Lyon</dc:title>
  <dc:creator/>
  <dc:language>en</dc:language>
  <cp:keywords/>
  <dcterms:created xsi:type="dcterms:W3CDTF">2026-07-21T02:22:05Z</dcterms:created>
  <dcterms:modified xsi:type="dcterms:W3CDTF">2026-07-21T02:22:05Z</dcterms:modified>
</cp:coreProperties>
</file>

<file path=docProps/custom.xml><?xml version="1.0" encoding="utf-8"?>
<Properties xmlns="http://schemas.openxmlformats.org/officeDocument/2006/custom-properties" xmlns:vt="http://schemas.openxmlformats.org/officeDocument/2006/docPropsVTypes"/>
</file>