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6b37f740562e665fa463e20480cbfbc549b1487"/>
    <w:p>
      <w:pPr>
        <w:pStyle w:val="Heading1"/>
      </w:pPr>
      <w:r>
        <w:t xml:space="preserve">Abstract Academic Document: The Role of an Industrial Engineer in France Marseille</w:t>
      </w:r>
    </w:p>
    <w:p>
      <w:pPr>
        <w:pStyle w:val="FirstParagraph"/>
      </w:pPr>
      <w:r>
        <w:t xml:space="preserve">An industrial engineer plays a pivotal role in optimizing processes, systems, and resources to enhance efficiency, productivity, and sustainability within industries. In the context of</w:t>
      </w:r>
      <w:r>
        <w:t xml:space="preserve"> </w:t>
      </w:r>
      <w:r>
        <w:rPr>
          <w:bCs/>
          <w:b/>
        </w:rPr>
        <w:t xml:space="preserve">France Marseille</w:t>
      </w:r>
      <w:r>
        <w:t xml:space="preserve">, a city renowned for its strategic geographic location at the crossroads of Europe and North Africa, as well as its dynamic economic landscape characterized by maritime trade, industrial manufacturing, and innovation-driven sectors such as aerospace and energy production, the responsibilities of an industrial engineer are particularly nuanced. This abstract academic document explores the multifaceted contributions of</w:t>
      </w:r>
      <w:r>
        <w:t xml:space="preserve"> </w:t>
      </w:r>
      <w:r>
        <w:rPr>
          <w:bCs/>
          <w:b/>
        </w:rPr>
        <w:t xml:space="preserve">Industrial Engineer</w:t>
      </w:r>
      <w:r>
        <w:t xml:space="preserve">s in Marseille, emphasizing their role in addressing local challenges while aligning with national and global trends in engineering education, sustainability practices, and technological advancement.</w:t>
      </w:r>
    </w:p>
    <w:bookmarkStart w:id="20" w:name="X86659cc9dcce40ebe4caf4730518bb90dee43f3"/>
    <w:p>
      <w:pPr>
        <w:pStyle w:val="Heading2"/>
      </w:pPr>
      <w:r>
        <w:t xml:space="preserve">Contextualizing Industrial Engineering in France Marseille</w:t>
      </w:r>
    </w:p>
    <w:p>
      <w:pPr>
        <w:pStyle w:val="FirstParagraph"/>
      </w:pPr>
      <w:r>
        <w:t xml:space="preserve">Marseille, the second-largest city in France and a major Mediterranean port city, serves as a critical hub for international trade and commerce. Its economy is driven by sectors such as logistics (via the Port of Marseille), manufacturing (including petrochemicals and automotive components), healthcare, and tourism. The presence of large-scale industries and research institutions makes it an ideal location for</w:t>
      </w:r>
      <w:r>
        <w:t xml:space="preserve"> </w:t>
      </w:r>
      <w:r>
        <w:rPr>
          <w:bCs/>
          <w:b/>
        </w:rPr>
        <w:t xml:space="preserve">Industrial Engineer</w:t>
      </w:r>
      <w:r>
        <w:t xml:space="preserve">s to apply their expertise in process optimization, quality control, supply chain management, and lean manufacturing techniques. However, the city also faces unique challenges such as urbanization pressures, environmental sustainability goals (aligned with France’s national climate commitments), and the need to balance industrial growth with social equity. These factors necessitate a specialized approach from</w:t>
      </w:r>
      <w:r>
        <w:t xml:space="preserve"> </w:t>
      </w:r>
      <w:r>
        <w:rPr>
          <w:bCs/>
          <w:b/>
        </w:rPr>
        <w:t xml:space="preserve">Industrial Engineer</w:t>
      </w:r>
      <w:r>
        <w:t xml:space="preserve">s to ensure that technological advancements and economic growth are pursued in harmony with environmental and social responsibilities.</w:t>
      </w:r>
    </w:p>
    <w:bookmarkEnd w:id="20"/>
    <w:bookmarkStart w:id="21" w:name="X5a5bb064471df6065bd32ae2a0bcee7e74b818f"/>
    <w:p>
      <w:pPr>
        <w:pStyle w:val="Heading2"/>
      </w:pPr>
      <w:r>
        <w:t xml:space="preserve">The Academic Framework for Industrial Engineering in France</w:t>
      </w:r>
    </w:p>
    <w:p>
      <w:pPr>
        <w:pStyle w:val="FirstParagraph"/>
      </w:pPr>
      <w:r>
        <w:t xml:space="preserve">In France, the education of</w:t>
      </w:r>
      <w:r>
        <w:t xml:space="preserve"> </w:t>
      </w:r>
      <w:r>
        <w:rPr>
          <w:bCs/>
          <w:b/>
        </w:rPr>
        <w:t xml:space="preserve">Industrial Engineer</w:t>
      </w:r>
      <w:r>
        <w:t xml:space="preserve">s is structured through a rigorous academic system that emphasizes both theoretical knowledge and practical application. Prospective engineers must complete a bachelor’s degree (Licence) followed by a master’s degree (Master) in engineering sciences, often specializing in fields such as industrial engineering, mechanical engineering, or systems engineering. Institutions like</w:t>
      </w:r>
      <w:r>
        <w:t xml:space="preserve"> </w:t>
      </w:r>
      <w:r>
        <w:rPr>
          <w:bCs/>
          <w:b/>
        </w:rPr>
        <w:t xml:space="preserve">École Centrale Marseille</w:t>
      </w:r>
      <w:r>
        <w:t xml:space="preserve">, the</w:t>
      </w:r>
      <w:r>
        <w:t xml:space="preserve"> </w:t>
      </w:r>
      <w:r>
        <w:rPr>
          <w:bCs/>
          <w:b/>
        </w:rPr>
        <w:t xml:space="preserve">Institut National des Sciences Appliquées (INSA)</w:t>
      </w:r>
      <w:r>
        <w:t xml:space="preserve"> </w:t>
      </w:r>
      <w:r>
        <w:t xml:space="preserve">of Marseille, and the</w:t>
      </w:r>
      <w:r>
        <w:t xml:space="preserve"> </w:t>
      </w:r>
      <w:r>
        <w:rPr>
          <w:bCs/>
          <w:b/>
        </w:rPr>
        <w:t xml:space="preserve">Polytech Marseille</w:t>
      </w:r>
      <w:r>
        <w:t xml:space="preserve"> </w:t>
      </w:r>
      <w:r>
        <w:t xml:space="preserve">campus offer programs that integrate interdisciplinary learning with industry partnerships. These programs equip graduates with skills in data analysis, process simulation, project management, and digital transformation—tools essential for addressing the complexities of modern industrial systems in a city like Marseille.</w:t>
      </w:r>
    </w:p>
    <w:p>
      <w:pPr>
        <w:pStyle w:val="BodyText"/>
      </w:pPr>
      <w:r>
        <w:t xml:space="preserve">Furthermore, France’s engineering education system is accredited by the</w:t>
      </w:r>
      <w:r>
        <w:t xml:space="preserve"> </w:t>
      </w:r>
      <w:r>
        <w:rPr>
          <w:bCs/>
          <w:b/>
        </w:rPr>
        <w:t xml:space="preserve">Commission des Titres d'Ingénieur (CTI)</w:t>
      </w:r>
      <w:r>
        <w:t xml:space="preserve">, ensuring that graduates meet international standards. For</w:t>
      </w:r>
      <w:r>
        <w:t xml:space="preserve"> </w:t>
      </w:r>
      <w:r>
        <w:rPr>
          <w:bCs/>
          <w:b/>
        </w:rPr>
        <w:t xml:space="preserve">Industrial Engineer</w:t>
      </w:r>
      <w:r>
        <w:t xml:space="preserve">s in Marseille, this accreditation opens doors to employment opportunities not only within local industries but also in multinational corporations and research organizations operating in the region.</w:t>
      </w:r>
    </w:p>
    <w:bookmarkEnd w:id="21"/>
    <w:bookmarkStart w:id="22" w:name="Xd94bd1d029d445499db6872a1c74e66f6ff419c"/>
    <w:p>
      <w:pPr>
        <w:pStyle w:val="Heading2"/>
      </w:pPr>
      <w:r>
        <w:t xml:space="preserve">Key Responsibilities of an Industrial Engineer in Marseille</w:t>
      </w:r>
    </w:p>
    <w:p>
      <w:pPr>
        <w:pStyle w:val="FirstParagraph"/>
      </w:pPr>
      <w:r>
        <w:t xml:space="preserve">In the context of</w:t>
      </w:r>
      <w:r>
        <w:t xml:space="preserve"> </w:t>
      </w:r>
      <w:r>
        <w:rPr>
          <w:bCs/>
          <w:b/>
        </w:rPr>
        <w:t xml:space="preserve">France Marseille</w:t>
      </w:r>
      <w:r>
        <w:t xml:space="preserve">,</w:t>
      </w:r>
      <w:r>
        <w:t xml:space="preserve"> </w:t>
      </w:r>
      <w:r>
        <w:rPr>
          <w:bCs/>
          <w:b/>
        </w:rPr>
        <w:t xml:space="preserve">Industrial Engineer</w:t>
      </w:r>
      <w:r>
        <w:t xml:space="preserve">s are tasked with a wide range of responsibilities that span multiple sectors. These include:</w:t>
      </w:r>
    </w:p>
    <w:p>
      <w:pPr>
        <w:numPr>
          <w:ilvl w:val="0"/>
          <w:numId w:val="1001"/>
        </w:numPr>
        <w:pStyle w:val="Compact"/>
      </w:pPr>
      <w:r>
        <w:rPr>
          <w:bCs/>
          <w:b/>
        </w:rPr>
        <w:t xml:space="preserve">Process Optimization:</w:t>
      </w:r>
      <w:r>
        <w:t xml:space="preserve"> </w:t>
      </w:r>
      <w:r>
        <w:t xml:space="preserve">Streamlining production workflows in industries such as manufacturing, logistics, and energy to reduce costs and improve output.</w:t>
      </w:r>
    </w:p>
    <w:p>
      <w:pPr>
        <w:numPr>
          <w:ilvl w:val="0"/>
          <w:numId w:val="1001"/>
        </w:numPr>
        <w:pStyle w:val="Compact"/>
      </w:pPr>
      <w:r>
        <w:rPr>
          <w:bCs/>
          <w:b/>
        </w:rPr>
        <w:t xml:space="preserve">Sustainability Integration:</w:t>
      </w:r>
      <w:r>
        <w:t xml:space="preserve"> </w:t>
      </w:r>
      <w:r>
        <w:t xml:space="preserve">Designing systems that adhere to environmental regulations while minimizing carbon footprints, particularly in sectors like maritime logistics and urban infrastructure.</w:t>
      </w:r>
    </w:p>
    <w:p>
      <w:pPr>
        <w:numPr>
          <w:ilvl w:val="0"/>
          <w:numId w:val="1001"/>
        </w:numPr>
        <w:pStyle w:val="Compact"/>
      </w:pPr>
      <w:r>
        <w:rPr>
          <w:bCs/>
          <w:b/>
        </w:rPr>
        <w:t xml:space="preserve">Digital Transformation:</w:t>
      </w:r>
      <w:r>
        <w:t xml:space="preserve"> </w:t>
      </w:r>
      <w:r>
        <w:t xml:space="preserve">Implementing Industry 4.0 technologies such as IoT (Internet of Things), AI (Artificial Intelligence), and automation to modernize industrial operations.</w:t>
      </w:r>
    </w:p>
    <w:p>
      <w:pPr>
        <w:numPr>
          <w:ilvl w:val="0"/>
          <w:numId w:val="1001"/>
        </w:numPr>
        <w:pStyle w:val="Compact"/>
      </w:pPr>
      <w:r>
        <w:rPr>
          <w:bCs/>
          <w:b/>
        </w:rPr>
        <w:t xml:space="preserve">Quality Assurance:</w:t>
      </w:r>
      <w:r>
        <w:t xml:space="preserve"> </w:t>
      </w:r>
      <w:r>
        <w:t xml:space="preserve">Ensuring compliance with international standards (e.g., ISO certifications) in industries ranging from food processing to aerospace engineering.</w:t>
      </w:r>
    </w:p>
    <w:p>
      <w:pPr>
        <w:numPr>
          <w:ilvl w:val="0"/>
          <w:numId w:val="1001"/>
        </w:numPr>
        <w:pStyle w:val="Compact"/>
      </w:pPr>
      <w:r>
        <w:rPr>
          <w:bCs/>
          <w:b/>
        </w:rPr>
        <w:t xml:space="preserve">Social Responsibility:</w:t>
      </w:r>
      <w:r>
        <w:t xml:space="preserve"> </w:t>
      </w:r>
      <w:r>
        <w:t xml:space="preserve">Collaborating with policymakers and community stakeholders to develop inclusive industrial strategies that benefit both economic growth and public welfare.</w:t>
      </w:r>
    </w:p>
    <w:p>
      <w:pPr>
        <w:pStyle w:val="FirstParagraph"/>
      </w:pPr>
      <w:r>
        <w:t xml:space="preserve">A notable example is the Port of Marseille, which relies heavily on</w:t>
      </w:r>
      <w:r>
        <w:t xml:space="preserve"> </w:t>
      </w:r>
      <w:r>
        <w:rPr>
          <w:bCs/>
          <w:b/>
        </w:rPr>
        <w:t xml:space="preserve">Industrial Engineer</w:t>
      </w:r>
      <w:r>
        <w:t xml:space="preserve">s to manage container logistics, reduce delays through predictive analytics, and ensure adherence to safety protocols. Similarly, the region’s automotive manufacturing plants require engineers to optimize assembly lines while meeting stringent environmental targets set by the European Union.</w:t>
      </w:r>
    </w:p>
    <w:bookmarkEnd w:id="22"/>
    <w:bookmarkStart w:id="23" w:name="Xcb4a2a20fb7eeb9699720691d8198fc55527153"/>
    <w:p>
      <w:pPr>
        <w:pStyle w:val="Heading2"/>
      </w:pPr>
      <w:r>
        <w:t xml:space="preserve">Challenges and Opportunities in Marseille</w:t>
      </w:r>
    </w:p>
    <w:p>
      <w:pPr>
        <w:pStyle w:val="FirstParagraph"/>
      </w:pPr>
      <w:r>
        <w:t xml:space="preserve">While</w:t>
      </w:r>
      <w:r>
        <w:t xml:space="preserve"> </w:t>
      </w:r>
      <w:r>
        <w:rPr>
          <w:bCs/>
          <w:b/>
        </w:rPr>
        <w:t xml:space="preserve">France Marseille</w:t>
      </w:r>
      <w:r>
        <w:t xml:space="preserve"> </w:t>
      </w:r>
      <w:r>
        <w:t xml:space="preserve">presents numerous opportunities for</w:t>
      </w:r>
      <w:r>
        <w:t xml:space="preserve"> </w:t>
      </w:r>
      <w:r>
        <w:rPr>
          <w:bCs/>
          <w:b/>
        </w:rPr>
        <w:t xml:space="preserve">Industrial Engineer</w:t>
      </w:r>
      <w:r>
        <w:t xml:space="preserve">s, it also poses challenges that demand innovative solutions. The city’s rapid urbanization has led to increased pressure on infrastructure, necessitating the development of smart city technologies and efficient public transportation systems. Additionally, the need to reduce greenhouse gas emissions while maintaining industrial output requires engineers to pioneer sustainable practices such as renewable energy integration (e.g., solar power for manufacturing units) and waste reduction strategies.</w:t>
      </w:r>
    </w:p>
    <w:p>
      <w:pPr>
        <w:pStyle w:val="BodyText"/>
      </w:pPr>
      <w:r>
        <w:t xml:space="preserve">Another challenge is the digital divide between traditional industries and tech-driven sectors.</w:t>
      </w:r>
      <w:r>
        <w:t xml:space="preserve"> </w:t>
      </w:r>
      <w:r>
        <w:rPr>
          <w:bCs/>
          <w:b/>
        </w:rPr>
        <w:t xml:space="preserve">Industrial Engineer</w:t>
      </w:r>
      <w:r>
        <w:t xml:space="preserve">s must bridge this gap by fostering collaboration between legacy systems and cutting-edge technologies, ensuring that Marseille remains competitive in a globalized economy. Opportunities lie in sectors such as renewable energy (with the region’s growing solar and wind capacity), biomedical engineering (due to Marseille’s advanced healthcare institutions), and the circular economy, where engineers can design closed-loop systems for resource recovery.</w:t>
      </w:r>
    </w:p>
    <w:bookmarkEnd w:id="23"/>
    <w:bookmarkStart w:id="24" w:name="Xd274cc15e1702e509cac95a35074226cdd8336f"/>
    <w:p>
      <w:pPr>
        <w:pStyle w:val="Heading2"/>
      </w:pPr>
      <w:r>
        <w:t xml:space="preserve">Academic Research and Industry Collaboration</w:t>
      </w:r>
    </w:p>
    <w:p>
      <w:pPr>
        <w:pStyle w:val="FirstParagraph"/>
      </w:pPr>
      <w:r>
        <w:t xml:space="preserve">The academic community in Marseille is actively engaged in research that supports the role of</w:t>
      </w:r>
      <w:r>
        <w:t xml:space="preserve"> </w:t>
      </w:r>
      <w:r>
        <w:rPr>
          <w:bCs/>
          <w:b/>
        </w:rPr>
        <w:t xml:space="preserve">Industrial Engineer</w:t>
      </w:r>
      <w:r>
        <w:t xml:space="preserve">s. Institutions like the</w:t>
      </w:r>
      <w:r>
        <w:t xml:space="preserve"> </w:t>
      </w:r>
      <w:r>
        <w:rPr>
          <w:bCs/>
          <w:b/>
        </w:rPr>
        <w:t xml:space="preserve">Aix-Marseille Université (AMU)</w:t>
      </w:r>
      <w:r>
        <w:t xml:space="preserve"> </w:t>
      </w:r>
      <w:r>
        <w:t xml:space="preserve">and its affiliated engineering schools conduct studies on topics such as industrial automation, sustainable urban planning, and advanced materials science. These research efforts are often funded by government bodies such as the</w:t>
      </w:r>
      <w:r>
        <w:t xml:space="preserve"> </w:t>
      </w:r>
      <w:r>
        <w:rPr>
          <w:bCs/>
          <w:b/>
        </w:rPr>
        <w:t xml:space="preserve">Région Provence-Alpes-Côte d'Azur</w:t>
      </w:r>
      <w:r>
        <w:t xml:space="preserve"> </w:t>
      </w:r>
      <w:r>
        <w:t xml:space="preserve">and private sector partners, creating a collaborative environment where theoretical advancements can be rapidly applied to real-world problems.</w:t>
      </w:r>
    </w:p>
    <w:p>
      <w:pPr>
        <w:pStyle w:val="BodyText"/>
      </w:pPr>
      <w:r>
        <w:t xml:space="preserve">Moreover, internships and dual-degree programs offered by Marseille-based engineering schools ensure that students gain hands-on experience in local industries. This exposure not only enhances their technical skills but also familiarizes them with the specific challenges of working in</w:t>
      </w:r>
      <w:r>
        <w:t xml:space="preserve"> </w:t>
      </w:r>
      <w:r>
        <w:rPr>
          <w:bCs/>
          <w:b/>
        </w:rPr>
        <w:t xml:space="preserve">France Marseille</w:t>
      </w:r>
      <w:r>
        <w:t xml:space="preserve">, such as navigating multicultural work environments (given the city’s diverse population) and adhering to French labor laws.</w:t>
      </w:r>
    </w:p>
    <w:bookmarkEnd w:id="24"/>
    <w:bookmarkStart w:id="25" w:name="X6522b8f9e255fe25decf41e863f5c2ba848eb82"/>
    <w:p>
      <w:pPr>
        <w:pStyle w:val="Heading2"/>
      </w:pPr>
      <w:r>
        <w:t xml:space="preserve">Conclusion: The Future of Industrial Engineering in Marseille</w:t>
      </w:r>
    </w:p>
    <w:p>
      <w:pPr>
        <w:pStyle w:val="FirstParagraph"/>
      </w:pPr>
      <w:r>
        <w:t xml:space="preserve">The role of an</w:t>
      </w:r>
      <w:r>
        <w:t xml:space="preserve"> </w:t>
      </w:r>
      <w:r>
        <w:rPr>
          <w:bCs/>
          <w:b/>
        </w:rPr>
        <w:t xml:space="preserve">Industrial Engineer</w:t>
      </w:r>
      <w:r>
        <w:t xml:space="preserve"> </w:t>
      </w:r>
      <w:r>
        <w:t xml:space="preserve">in</w:t>
      </w:r>
      <w:r>
        <w:t xml:space="preserve"> </w:t>
      </w:r>
      <w:r>
        <w:rPr>
          <w:bCs/>
          <w:b/>
        </w:rPr>
        <w:t xml:space="preserve">France Marseille</w:t>
      </w:r>
      <w:r>
        <w:t xml:space="preserve"> </w:t>
      </w:r>
      <w:r>
        <w:t xml:space="preserve">is both dynamic and critical. As the city continues to evolve as a global economic and industrial center, the need for engineers who can innovate, adapt, and integrate sustainability into industrial practices will only grow. Through a strong academic framework, industry collaboration, and a commitment to addressing local challenges,</w:t>
      </w:r>
      <w:r>
        <w:t xml:space="preserve"> </w:t>
      </w:r>
      <w:r>
        <w:rPr>
          <w:bCs/>
          <w:b/>
        </w:rPr>
        <w:t xml:space="preserve">Industrial Engineer</w:t>
      </w:r>
      <w:r>
        <w:t xml:space="preserve">s in Marseille are poised to drive progress in sectors ranging from renewable energy to advanced manufacturing. Their contributions will not only shape the city’s economic future but also serve as a model for sustainable industrial development in France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France Marseille</dc:title>
  <dc:creator/>
  <cp:keywords/>
  <dcterms:created xsi:type="dcterms:W3CDTF">2026-07-23T01:39:28Z</dcterms:created>
  <dcterms:modified xsi:type="dcterms:W3CDTF">2026-07-23T01:39:28Z</dcterms:modified>
</cp:coreProperties>
</file>

<file path=docProps/custom.xml><?xml version="1.0" encoding="utf-8"?>
<Properties xmlns="http://schemas.openxmlformats.org/officeDocument/2006/custom-properties" xmlns:vt="http://schemas.openxmlformats.org/officeDocument/2006/docPropsVTypes"/>
</file>