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c60bb497ff68243ce5327623a96ec2fefee90e9"/>
    <w:p>
      <w:pPr>
        <w:pStyle w:val="Heading1"/>
      </w:pPr>
      <w:r>
        <w:t xml:space="preserve">Abstract Academic: The Role of Industrial Engineer in India New Delhi</w:t>
      </w:r>
    </w:p>
    <w:p>
      <w:pPr>
        <w:pStyle w:val="FirstParagraph"/>
      </w:pPr>
      <w:r>
        <w:rPr>
          <w:bCs/>
          <w:b/>
        </w:rPr>
        <w:t xml:space="preserve">Keywords:</w:t>
      </w:r>
      <w:r>
        <w:t xml:space="preserve"> </w:t>
      </w:r>
      <w:r>
        <w:t xml:space="preserve">Abstract academic, Industrial Engineer, India New Delhi.</w:t>
      </w:r>
    </w:p>
    <w:bookmarkStart w:id="20" w:name="introduction"/>
    <w:p>
      <w:pPr>
        <w:pStyle w:val="Heading2"/>
      </w:pPr>
      <w:r>
        <w:t xml:space="preserve">Introduction</w:t>
      </w:r>
    </w:p>
    <w:p>
      <w:pPr>
        <w:pStyle w:val="FirstParagraph"/>
      </w:pPr>
      <w:r>
        <w:t xml:space="preserve">The field of industrial engineering has gained significant prominence in recent decades, particularly in rapidly urbanizing and economically dynamic regions like India New Delhi. As the capital city of India and a hub for political, cultural, and economic activity, New Delhi presents unique challenges and opportunities for Industrial Engineers (IEs) to optimize processes across diverse sectors. This abstract academic document explores the evolving role of an Industrial Engineer in the context of India New Delhi, emphasizing their contributions to productivity enhancement, resource management, and sustainable development. By integrating theoretical knowledge with practical applications tailored to the socio-economic landscape of New Delhi, IEs play a pivotal role in addressing complex industrial problems while aligning with national priorities such as "Make in India" and "Smart Cities."</w:t>
      </w:r>
    </w:p>
    <w:bookmarkEnd w:id="20"/>
    <w:bookmarkStart w:id="21" w:name="Xf1bbc412516780366dda11bf62e9e6a3a968b61"/>
    <w:p>
      <w:pPr>
        <w:pStyle w:val="Heading2"/>
      </w:pPr>
      <w:r>
        <w:t xml:space="preserve">The Role of Industrial Engineer in India New Delhi</w:t>
      </w:r>
    </w:p>
    <w:p>
      <w:pPr>
        <w:pStyle w:val="FirstParagraph"/>
      </w:pPr>
      <w:r>
        <w:t xml:space="preserve">In the context of India New Delhi, an Industrial Engineer is tasked with improving efficiency, reducing costs, and ensuring quality across industries ranging from manufacturing to services. The city’s infrastructure projects, healthcare systems, transportation networks (e.g., metro rail), and information technology sectors heavily rely on the expertise of IEs. For instance, in manufacturing units within Delhi’s industrial zones like Noida or Gurgaon (adjacent to New Delhi), IEs employ methodologies such as lean management, Six Sigma, and operations research to streamline workflows and minimize waste. Similarly, in public health systems, IEs design optimization models for resource allocation during emergencies like the COVID-19 pandemic, ensuring equitable distribution of medical supplies and personnel.</w:t>
      </w:r>
    </w:p>
    <w:p>
      <w:pPr>
        <w:pStyle w:val="BodyText"/>
      </w:pPr>
      <w:r>
        <w:t xml:space="preserve">New Delhi’s status as a global city necessitates the integration of advanced technologies into industrial processes. Industrial Engineers in this region often collaborate with AI-driven analytics and IoT-enabled systems to monitor real-time data, enabling predictive maintenance in power grids or optimizing logistics for e-commerce giants operating from Delhi. Their role extends beyond technical expertise; they also act as consultants, advising policymakers on sustainable urban planning and energy conservation strategies aligned with the National Action Plan on Climate Change.</w:t>
      </w:r>
    </w:p>
    <w:bookmarkEnd w:id="21"/>
    <w:bookmarkStart w:id="22" w:name="Xe5f4685a348fc895e29dd2255d6767b34a57eca"/>
    <w:p>
      <w:pPr>
        <w:pStyle w:val="Heading2"/>
      </w:pPr>
      <w:r>
        <w:t xml:space="preserve">Challenges Faced by Industrial Engineers in India New Delhi</w:t>
      </w:r>
    </w:p>
    <w:p>
      <w:pPr>
        <w:pStyle w:val="FirstParagraph"/>
      </w:pPr>
      <w:r>
        <w:t xml:space="preserve">Despite the opportunities, Industrial Engineers in India New Delhi encounter unique challenges. The city’s rapid population growth and limited space for industrial expansion create pressure to maximize productivity within constrained environments. For example, IEs working in logistics must design efficient warehouse layouts and transportation networks to mitigate traffic congestion—a critical issue in a city where over 20 million people reside. Additionally, regulatory compliance with environmental standards (e.g., the National Green Tribunal’s directives) requires IEs to balance economic feasibility with ecological sustainability.</w:t>
      </w:r>
    </w:p>
    <w:p>
      <w:pPr>
        <w:pStyle w:val="BodyText"/>
      </w:pPr>
      <w:r>
        <w:t xml:space="preserve">Another challenge lies in workforce management. New Delhi’s diverse labor market, characterized by both skilled and unskilled workers, demands that IEs develop inclusive training programs to bridge skill gaps. They must also navigate cultural nuances while implementing process improvements in industries such as textiles or food processing, which are deeply embedded in the local economy. Furthermore, the digital divide persists even in urban areas; ensuring equitable access to automation technologies remains a hurdle for IEs aiming to digitize traditional sectors.</w:t>
      </w:r>
    </w:p>
    <w:bookmarkEnd w:id="22"/>
    <w:bookmarkStart w:id="23" w:name="opportunities-and-future-directions"/>
    <w:p>
      <w:pPr>
        <w:pStyle w:val="Heading2"/>
      </w:pPr>
      <w:r>
        <w:t xml:space="preserve">Opportunities and Future Directions</w:t>
      </w:r>
    </w:p>
    <w:p>
      <w:pPr>
        <w:pStyle w:val="FirstParagraph"/>
      </w:pPr>
      <w:r>
        <w:t xml:space="preserve">The growth of India’s manufacturing sector, supported by initiatives like the Production Linked Incentive (PLI) scheme, has created new avenues for Industrial Engineers in New Delhi. These professionals are at the forefront of developing smart factories that integrate Industry 4.0 technologies, such as robotics and AI-driven quality control systems. Additionally, the rise of green manufacturing has positioned IEs to lead efforts in reducing carbon footprints through energy-efficient designs and circular economy practices.</w:t>
      </w:r>
    </w:p>
    <w:p>
      <w:pPr>
        <w:pStyle w:val="BodyText"/>
      </w:pPr>
      <w:r>
        <w:t xml:space="preserve">New Delhi’s academic institutions, including the Indian Institute of Technology (IIT) Delhi and Delhi Technological University (DTU), are producing a new generation of IEs trained in interdisciplinary approaches. These graduates are equipped to tackle challenges like urban mobility by designing public transport systems that reduce dependency on private vehicles or by optimizing supply chains for perishable goods in the city’s agritech sector. Furthermore, collaborations between academia and industry—such as incubators at the National Institute of Industrial Engineering (NIIE) in Mumbai—are fostering innovation tailored to New Delhi’s needs.</w:t>
      </w:r>
    </w:p>
    <w:bookmarkEnd w:id="23"/>
    <w:bookmarkStart w:id="24" w:name="conclusion"/>
    <w:p>
      <w:pPr>
        <w:pStyle w:val="Heading2"/>
      </w:pPr>
      <w:r>
        <w:t xml:space="preserve">Conclusion</w:t>
      </w:r>
    </w:p>
    <w:p>
      <w:pPr>
        <w:pStyle w:val="FirstParagraph"/>
      </w:pPr>
      <w:r>
        <w:t xml:space="preserve">In summary, an Industrial Engineer in India New Delhi operates within a dynamic environment where technical expertise intersects with socio-economic and environmental priorities. Their contributions span multiple domains, from enhancing operational efficiency in manufacturing units to addressing urban challenges through data-driven solutions. As New Delhi continues to evolve as a center of innovation and policy-making, the role of Industrial Engineers will become even more critical in shaping sustainable and inclusive growth. This abstract academic document underscores the importance of integrating industrial engineering principles with local contexts to achieve India’s vision of becoming a global manufacturing and technological leader.</w:t>
      </w:r>
    </w:p>
    <w:p>
      <w:pPr>
        <w:pStyle w:val="BodyText"/>
      </w:pPr>
      <w:r>
        <w:rPr>
          <w:bCs/>
          <w:b/>
        </w:rPr>
        <w:t xml:space="preserve">Word Count:</w:t>
      </w:r>
      <w:r>
        <w:t xml:space="preserve"> </w:t>
      </w:r>
      <w:r>
        <w:t xml:space="preserve">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Industrial Engineer in India New Delhi</dc:title>
  <dc:creator/>
  <dc:language>en</dc:language>
  <cp:keywords/>
  <dcterms:created xsi:type="dcterms:W3CDTF">2026-07-23T04:52:22Z</dcterms:created>
  <dcterms:modified xsi:type="dcterms:W3CDTF">2026-07-23T04:52:22Z</dcterms:modified>
</cp:coreProperties>
</file>

<file path=docProps/custom.xml><?xml version="1.0" encoding="utf-8"?>
<Properties xmlns="http://schemas.openxmlformats.org/officeDocument/2006/custom-properties" xmlns:vt="http://schemas.openxmlformats.org/officeDocument/2006/docPropsVTypes"/>
</file>