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090e69b43e256478fb3999fcff03edce260b41b"/>
    <w:p>
      <w:pPr>
        <w:pStyle w:val="Heading1"/>
      </w:pPr>
      <w:r>
        <w:t xml:space="preserve">Abstract Academic Document: The Role of Industrial Engineers in the Economic and Technological Development of Russia, Moscow</w:t>
      </w:r>
    </w:p>
    <w:p>
      <w:pPr>
        <w:pStyle w:val="FirstParagraph"/>
      </w:pPr>
      <w:r>
        <w:rPr>
          <w:bCs/>
          <w:b/>
        </w:rPr>
        <w:t xml:space="preserve">Abstract academic:</w:t>
      </w:r>
      <w:r>
        <w:t xml:space="preserve"> </w:t>
      </w:r>
      <w:r>
        <w:t xml:space="preserve">This document provides a comprehensive analysis of the role and significance of</w:t>
      </w:r>
      <w:r>
        <w:t xml:space="preserve"> </w:t>
      </w:r>
      <w:r>
        <w:rPr>
          <w:bCs/>
          <w:b/>
        </w:rPr>
        <w:t xml:space="preserve">Industrial Engineers</w:t>
      </w:r>
      <w:r>
        <w:t xml:space="preserve"> </w:t>
      </w:r>
      <w:r>
        <w:t xml:space="preserve">in the context of</w:t>
      </w:r>
      <w:r>
        <w:t xml:space="preserve"> </w:t>
      </w:r>
      <w:r>
        <w:rPr>
          <w:bCs/>
          <w:b/>
        </w:rPr>
        <w:t xml:space="preserve">Russia Moscow</w:t>
      </w:r>
      <w:r>
        <w:t xml:space="preserve">. As a global hub for innovation, economic activity, and technological advancement, Moscow presents unique challenges and opportunities for Industrial Engineers. The paper explores the historical evolution of Industrial Engineering in Russia, its current applications in Moscow's industries, and its potential to drive sustainable growth. It also examines the educational frameworks that prepare professionals for this field in Russia and highlights the interdisciplinary skills required to address modern industrial challenges. Finally, it evaluates the future prospects of Industrial Engineering in Moscow, emphasizing its role in aligning with global standards while addressing regional-specific constraints.</w:t>
      </w:r>
    </w:p>
    <w:bookmarkStart w:id="20" w:name="introduction"/>
    <w:p>
      <w:pPr>
        <w:pStyle w:val="Heading2"/>
      </w:pPr>
      <w:r>
        <w:t xml:space="preserve">1. Introduction</w:t>
      </w:r>
    </w:p>
    <w:p>
      <w:pPr>
        <w:pStyle w:val="FirstParagraph"/>
      </w:pPr>
      <w:r>
        <w:rPr>
          <w:bCs/>
          <w:b/>
        </w:rPr>
        <w:t xml:space="preserve">Industrial Engineer</w:t>
      </w:r>
      <w:r>
        <w:t xml:space="preserve"> </w:t>
      </w:r>
      <w:r>
        <w:t xml:space="preserve">is a profession that integrates engineering principles with business strategies to optimize complex systems, processes, and organizations. In</w:t>
      </w:r>
      <w:r>
        <w:t xml:space="preserve"> </w:t>
      </w:r>
      <w:r>
        <w:rPr>
          <w:bCs/>
          <w:b/>
        </w:rPr>
        <w:t xml:space="preserve">Russia Moscow</w:t>
      </w:r>
      <w:r>
        <w:t xml:space="preserve">, where industries range from aerospace and defense to information technology and urban infrastructure, the role of Industrial Engineers has become increasingly vital. Moscow's status as Russia's political, economic, and cultural capital positions it at the intersection of traditional industrial sectors and emerging technological frontiers. This document aims to provide an academic overview of how Industrial Engineers contribute to the transformation of Moscow's industrial landscape while navigating socio-political and economic dynamics unique to</w:t>
      </w:r>
      <w:r>
        <w:t xml:space="preserve"> </w:t>
      </w:r>
      <w:r>
        <w:rPr>
          <w:bCs/>
          <w:b/>
        </w:rPr>
        <w:t xml:space="preserve">Russia</w:t>
      </w:r>
      <w:r>
        <w:t xml:space="preserve">.</w:t>
      </w:r>
    </w:p>
    <w:bookmarkEnd w:id="20"/>
    <w:bookmarkStart w:id="21" w:name="X981877ebaf40827b830941d2a3d90cb31c91b11"/>
    <w:p>
      <w:pPr>
        <w:pStyle w:val="Heading2"/>
      </w:pPr>
      <w:r>
        <w:t xml:space="preserve">2. Historical Context of Industrial Engineering in Russia</w:t>
      </w:r>
    </w:p>
    <w:p>
      <w:pPr>
        <w:pStyle w:val="FirstParagraph"/>
      </w:pPr>
      <w:r>
        <w:t xml:space="preserve">The concept of Industrial Engineering in</w:t>
      </w:r>
      <w:r>
        <w:t xml:space="preserve"> </w:t>
      </w:r>
      <w:r>
        <w:rPr>
          <w:bCs/>
          <w:b/>
        </w:rPr>
        <w:t xml:space="preserve">Russia</w:t>
      </w:r>
      <w:r>
        <w:t xml:space="preserve"> </w:t>
      </w:r>
      <w:r>
        <w:t xml:space="preserve">emerged during the Soviet era, where centralized planning emphasized efficiency, standardization, and resource allocation. However, the dissolution of the USSR marked a paradigm shift, necessitating adaptations to market-driven economies. In</w:t>
      </w:r>
      <w:r>
        <w:t xml:space="preserve"> </w:t>
      </w:r>
      <w:r>
        <w:rPr>
          <w:bCs/>
          <w:b/>
        </w:rPr>
        <w:t xml:space="preserve">Moscow</w:t>
      </w:r>
      <w:r>
        <w:t xml:space="preserve">, which housed some of Russia's premier engineering institutions (e.g., Moscow State University for Steel and Alloys), Industrial Engineering evolved to address post-Soviet challenges such as technological obsolescence, fragmented supply chains, and the need for modernization. This historical backdrop underscores the resilience of</w:t>
      </w:r>
      <w:r>
        <w:t xml:space="preserve"> </w:t>
      </w:r>
      <w:r>
        <w:rPr>
          <w:bCs/>
          <w:b/>
        </w:rPr>
        <w:t xml:space="preserve">Industrial Engineers</w:t>
      </w:r>
      <w:r>
        <w:t xml:space="preserve"> </w:t>
      </w:r>
      <w:r>
        <w:t xml:space="preserve">in redefining industrial practices in a rapidly changing environment.</w:t>
      </w:r>
    </w:p>
    <w:bookmarkEnd w:id="21"/>
    <w:bookmarkStart w:id="22" w:name="X38c8ee51df661a7abf1dae9bf1fe762c2c7ac01"/>
    <w:p>
      <w:pPr>
        <w:pStyle w:val="Heading2"/>
      </w:pPr>
      <w:r>
        <w:t xml:space="preserve">3. Core Functions of Industrial Engineers in Moscow</w:t>
      </w:r>
    </w:p>
    <w:p>
      <w:pPr>
        <w:pStyle w:val="FirstParagraph"/>
      </w:pPr>
      <w:r>
        <w:t xml:space="preserve">In</w:t>
      </w:r>
      <w:r>
        <w:t xml:space="preserve"> </w:t>
      </w:r>
      <w:r>
        <w:rPr>
          <w:bCs/>
          <w:b/>
        </w:rPr>
        <w:t xml:space="preserve">Russia Moscow</w:t>
      </w:r>
      <w:r>
        <w:t xml:space="preserve">,</w:t>
      </w:r>
      <w:r>
        <w:t xml:space="preserve"> </w:t>
      </w:r>
      <w:r>
        <w:rPr>
          <w:bCs/>
          <w:b/>
        </w:rPr>
        <w:t xml:space="preserve">Industrial Engineers</w:t>
      </w:r>
      <w:r>
        <w:t xml:space="preserve"> </w:t>
      </w:r>
      <w:r>
        <w:t xml:space="preserve">are tasked with optimizing production processes, managing resources, and enhancing productivity across diverse sectors. Key responsibilities include:</w:t>
      </w:r>
    </w:p>
    <w:p>
      <w:pPr>
        <w:numPr>
          <w:ilvl w:val="0"/>
          <w:numId w:val="1001"/>
        </w:numPr>
        <w:pStyle w:val="Compact"/>
      </w:pPr>
      <w:r>
        <w:rPr>
          <w:iCs/>
          <w:i/>
        </w:rPr>
        <w:t xml:space="preserve">Process Optimization:</w:t>
      </w:r>
      <w:r>
        <w:t xml:space="preserve"> </w:t>
      </w:r>
      <w:r>
        <w:t xml:space="preserve">Reducing waste and improving efficiency in manufacturing units such as aerospace firms (e.g., United Aircraft Corporation) or IT companies.</w:t>
      </w:r>
    </w:p>
    <w:p>
      <w:pPr>
        <w:numPr>
          <w:ilvl w:val="0"/>
          <w:numId w:val="1001"/>
        </w:numPr>
        <w:pStyle w:val="Compact"/>
      </w:pPr>
      <w:r>
        <w:rPr>
          <w:iCs/>
          <w:i/>
        </w:rPr>
        <w:t xml:space="preserve">Supply Chain Management:</w:t>
      </w:r>
      <w:r>
        <w:t xml:space="preserve"> </w:t>
      </w:r>
      <w:r>
        <w:t xml:space="preserve">Designing resilient logistics networks to counteract sanctions and geopolitical disruptions affecting raw material imports.</w:t>
      </w:r>
    </w:p>
    <w:p>
      <w:pPr>
        <w:numPr>
          <w:ilvl w:val="0"/>
          <w:numId w:val="1001"/>
        </w:numPr>
        <w:pStyle w:val="Compact"/>
      </w:pPr>
      <w:r>
        <w:rPr>
          <w:iCs/>
          <w:i/>
        </w:rPr>
        <w:t xml:space="preserve">Sustainable Practices:</w:t>
      </w:r>
      <w:r>
        <w:t xml:space="preserve"> </w:t>
      </w:r>
      <w:r>
        <w:t xml:space="preserve">Integrating green technologies into industrial systems to comply with EU environmental standards while supporting Moscow's climate goals.</w:t>
      </w:r>
    </w:p>
    <w:p>
      <w:pPr>
        <w:pStyle w:val="FirstParagraph"/>
      </w:pPr>
      <w:r>
        <w:t xml:space="preserve">Their work is critical in aligning Moscow's industrial output with both national priorities (e.g., military-industrial complexes) and global trade demands.</w:t>
      </w:r>
    </w:p>
    <w:bookmarkEnd w:id="22"/>
    <w:bookmarkStart w:id="23" w:name="Xd400bfad38c08a7d92a8247c0cff5acc8443292"/>
    <w:p>
      <w:pPr>
        <w:pStyle w:val="Heading2"/>
      </w:pPr>
      <w:r>
        <w:t xml:space="preserve">4. Educational Frameworks for Industrial Engineers in Russia</w:t>
      </w:r>
    </w:p>
    <w:p>
      <w:pPr>
        <w:pStyle w:val="FirstParagraph"/>
      </w:pPr>
      <w:r>
        <w:t xml:space="preserve">In</w:t>
      </w:r>
      <w:r>
        <w:t xml:space="preserve"> </w:t>
      </w:r>
      <w:r>
        <w:rPr>
          <w:bCs/>
          <w:b/>
        </w:rPr>
        <w:t xml:space="preserve">Russia Moscow</w:t>
      </w:r>
      <w:r>
        <w:t xml:space="preserve">, the training of</w:t>
      </w:r>
      <w:r>
        <w:t xml:space="preserve"> </w:t>
      </w:r>
      <w:r>
        <w:rPr>
          <w:bCs/>
          <w:b/>
        </w:rPr>
        <w:t xml:space="preserve">Industrial Engineers</w:t>
      </w:r>
      <w:r>
        <w:t xml:space="preserve"> </w:t>
      </w:r>
      <w:r>
        <w:t xml:space="preserve">is anchored in leading universities such as Moscow Institute of Physics and Technology (MIPT), Bauman Moscow State Technical University, and the National Research Nuclear University MEPhI. These institutions emphasize interdisciplinary education, combining engineering fundamentals with courses in operations research, data analytics, and systems engineering. Graduates are equipped to address challenges such as:</w:t>
      </w:r>
    </w:p>
    <w:p>
      <w:pPr>
        <w:numPr>
          <w:ilvl w:val="0"/>
          <w:numId w:val="1002"/>
        </w:numPr>
        <w:pStyle w:val="Compact"/>
      </w:pPr>
      <w:r>
        <w:rPr>
          <w:iCs/>
          <w:i/>
        </w:rPr>
        <w:t xml:space="preserve">Technological Innovation:</w:t>
      </w:r>
      <w:r>
        <w:t xml:space="preserve"> </w:t>
      </w:r>
      <w:r>
        <w:t xml:space="preserve">Adopting advanced manufacturing techniques like Industry 4.0 and artificial intelligence.</w:t>
      </w:r>
    </w:p>
    <w:p>
      <w:pPr>
        <w:numPr>
          <w:ilvl w:val="0"/>
          <w:numId w:val="1002"/>
        </w:numPr>
        <w:pStyle w:val="Compact"/>
      </w:pPr>
      <w:r>
        <w:rPr>
          <w:iCs/>
          <w:i/>
        </w:rPr>
        <w:t xml:space="preserve">Cross-Disciplinary Collaboration:</w:t>
      </w:r>
      <w:r>
        <w:t xml:space="preserve"> </w:t>
      </w:r>
      <w:r>
        <w:t xml:space="preserve">Working with economists, policymakers, and technologists to balance industrial growth with regulatory compliance.</w:t>
      </w:r>
    </w:p>
    <w:p>
      <w:pPr>
        <w:pStyle w:val="FirstParagraph"/>
      </w:pPr>
      <w:r>
        <w:t xml:space="preserve">The curriculum also includes case studies on Moscow's unique industrial challenges, such as urban infrastructure management and the integration of renewable energy sources in heavy industries.</w:t>
      </w:r>
    </w:p>
    <w:bookmarkEnd w:id="23"/>
    <w:bookmarkStart w:id="24" w:name="X81b6c2e5b76f01571df303e89923d6f9a613ce1"/>
    <w:p>
      <w:pPr>
        <w:pStyle w:val="Heading2"/>
      </w:pPr>
      <w:r>
        <w:t xml:space="preserve">5. Challenges Faced by Industrial Engineers in Moscow</w:t>
      </w:r>
    </w:p>
    <w:p>
      <w:pPr>
        <w:pStyle w:val="FirstParagraph"/>
      </w:pPr>
      <w:r>
        <w:rPr>
          <w:bCs/>
          <w:b/>
        </w:rPr>
        <w:t xml:space="preserve">Russia Moscow</w:t>
      </w:r>
      <w:r>
        <w:t xml:space="preserve"> </w:t>
      </w:r>
      <w:r>
        <w:t xml:space="preserve">presents several obstacles for</w:t>
      </w:r>
      <w:r>
        <w:t xml:space="preserve"> </w:t>
      </w:r>
      <w:r>
        <w:rPr>
          <w:bCs/>
          <w:b/>
        </w:rPr>
        <w:t xml:space="preserve">Industrial Engineers</w:t>
      </w:r>
      <w:r>
        <w:t xml:space="preserve">. These include:</w:t>
      </w:r>
    </w:p>
    <w:p>
      <w:pPr>
        <w:numPr>
          <w:ilvl w:val="0"/>
          <w:numId w:val="1003"/>
        </w:numPr>
        <w:pStyle w:val="Compact"/>
      </w:pPr>
      <w:r>
        <w:rPr>
          <w:iCs/>
          <w:i/>
        </w:rPr>
        <w:t xml:space="preserve">Economic Sanctions:</w:t>
      </w:r>
      <w:r>
        <w:t xml:space="preserve"> </w:t>
      </w:r>
      <w:r>
        <w:t xml:space="preserve">Limiting access to advanced technologies, software, and international markets.</w:t>
      </w:r>
    </w:p>
    <w:p>
      <w:pPr>
        <w:numPr>
          <w:ilvl w:val="0"/>
          <w:numId w:val="1003"/>
        </w:numPr>
        <w:pStyle w:val="Compact"/>
      </w:pPr>
      <w:r>
        <w:rPr>
          <w:iCs/>
          <w:i/>
        </w:rPr>
        <w:t xml:space="preserve">Economic Volatility:</w:t>
      </w:r>
      <w:r>
        <w:t xml:space="preserve"> </w:t>
      </w:r>
      <w:r>
        <w:t xml:space="preserve">Fluctuating currency values and inflation affecting investment in industrial modernization.</w:t>
      </w:r>
    </w:p>
    <w:p>
      <w:pPr>
        <w:numPr>
          <w:ilvl w:val="0"/>
          <w:numId w:val="1003"/>
        </w:numPr>
        <w:pStyle w:val="Compact"/>
      </w:pPr>
      <w:r>
        <w:rPr>
          <w:iCs/>
          <w:i/>
        </w:rPr>
        <w:t xml:space="preserve">Regulatory Complexity:</w:t>
      </w:r>
      <w:r>
        <w:t xml:space="preserve"> </w:t>
      </w:r>
      <w:r>
        <w:t xml:space="preserve">Navigating overlapping federal and municipal regulations for industrial projects.</w:t>
      </w:r>
    </w:p>
    <w:p>
      <w:pPr>
        <w:pStyle w:val="FirstParagraph"/>
      </w:pPr>
      <w:r>
        <w:t xml:space="preserve">Beyond these, the rapid digitization of industries requires</w:t>
      </w:r>
      <w:r>
        <w:t xml:space="preserve"> </w:t>
      </w:r>
      <w:r>
        <w:rPr>
          <w:bCs/>
          <w:b/>
        </w:rPr>
        <w:t xml:space="preserve">Industrial Engineers</w:t>
      </w:r>
      <w:r>
        <w:t xml:space="preserve"> </w:t>
      </w:r>
      <w:r>
        <w:t xml:space="preserve">to upskill continuously. For example, Moscow's push toward smart cities demands expertise in IoT (Internet of Things) systems and data-driven urban planning—a domain where</w:t>
      </w:r>
      <w:r>
        <w:t xml:space="preserve"> </w:t>
      </w:r>
      <w:r>
        <w:rPr>
          <w:bCs/>
          <w:b/>
        </w:rPr>
        <w:t xml:space="preserve">Russia</w:t>
      </w:r>
      <w:r>
        <w:t xml:space="preserve"> </w:t>
      </w:r>
      <w:r>
        <w:t xml:space="preserve">lags behind Western counterparts.</w:t>
      </w:r>
    </w:p>
    <w:bookmarkEnd w:id="24"/>
    <w:bookmarkStart w:id="25" w:name="X643f13a39ab5a425da084c6288b005bc2b6dd3e"/>
    <w:p>
      <w:pPr>
        <w:pStyle w:val="Heading2"/>
      </w:pPr>
      <w:r>
        <w:t xml:space="preserve">6. Opportunities for Industrial Engineers in Modern Moscow</w:t>
      </w:r>
    </w:p>
    <w:p>
      <w:pPr>
        <w:pStyle w:val="FirstParagraph"/>
      </w:pPr>
      <w:r>
        <w:t xml:space="preserve">Despite these challenges,</w:t>
      </w:r>
      <w:r>
        <w:t xml:space="preserve"> </w:t>
      </w:r>
      <w:r>
        <w:rPr>
          <w:bCs/>
          <w:b/>
        </w:rPr>
        <w:t xml:space="preserve">Moscow</w:t>
      </w:r>
      <w:r>
        <w:t xml:space="preserve"> </w:t>
      </w:r>
      <w:r>
        <w:t xml:space="preserve">offers unparalleled opportunities for</w:t>
      </w:r>
      <w:r>
        <w:t xml:space="preserve"> </w:t>
      </w:r>
      <w:r>
        <w:rPr>
          <w:bCs/>
          <w:b/>
        </w:rPr>
        <w:t xml:space="preserve">Industrial Engineers</w:t>
      </w:r>
      <w:r>
        <w:t xml:space="preserve">. The city is a leader in sectors such as:</w:t>
      </w:r>
    </w:p>
    <w:p>
      <w:pPr>
        <w:numPr>
          <w:ilvl w:val="0"/>
          <w:numId w:val="1004"/>
        </w:numPr>
        <w:pStyle w:val="Compact"/>
      </w:pPr>
      <w:r>
        <w:rPr>
          <w:iCs/>
          <w:i/>
        </w:rPr>
        <w:t xml:space="preserve">Aerospace and Defense:</w:t>
      </w:r>
      <w:r>
        <w:t xml:space="preserve"> </w:t>
      </w:r>
      <w:r>
        <w:t xml:space="preserve">Supporting projects like the Sputnik V vaccine production and space exploration initiatives.</w:t>
      </w:r>
    </w:p>
    <w:p>
      <w:pPr>
        <w:numPr>
          <w:ilvl w:val="0"/>
          <w:numId w:val="1004"/>
        </w:numPr>
        <w:pStyle w:val="Compact"/>
      </w:pPr>
      <w:r>
        <w:rPr>
          <w:iCs/>
          <w:i/>
        </w:rPr>
        <w:t xml:space="preserve">Digital Transformation:</w:t>
      </w:r>
      <w:r>
        <w:t xml:space="preserve"> </w:t>
      </w:r>
      <w:r>
        <w:t xml:space="preserve">Spearheading Moscow's efforts to become a global IT hub, with a focus on AI, blockchain, and cybersecurity.</w:t>
      </w:r>
    </w:p>
    <w:p>
      <w:pPr>
        <w:numPr>
          <w:ilvl w:val="0"/>
          <w:numId w:val="1004"/>
        </w:numPr>
        <w:pStyle w:val="Compact"/>
      </w:pPr>
      <w:r>
        <w:rPr>
          <w:iCs/>
          <w:i/>
        </w:rPr>
        <w:t xml:space="preserve">Sustainable Development:</w:t>
      </w:r>
      <w:r>
        <w:t xml:space="preserve"> </w:t>
      </w:r>
      <w:r>
        <w:t xml:space="preserve">Implementing green initiatives such as waste-to-energy plants and eco-industrial parks in the Moscow region.</w:t>
      </w:r>
    </w:p>
    <w:p>
      <w:pPr>
        <w:pStyle w:val="FirstParagraph"/>
      </w:pPr>
      <w:r>
        <w:t xml:space="preserve">The role of</w:t>
      </w:r>
      <w:r>
        <w:t xml:space="preserve"> </w:t>
      </w:r>
      <w:r>
        <w:rPr>
          <w:bCs/>
          <w:b/>
        </w:rPr>
        <w:t xml:space="preserve">Industrial Engineers</w:t>
      </w:r>
      <w:r>
        <w:t xml:space="preserve"> </w:t>
      </w:r>
      <w:r>
        <w:t xml:space="preserve">is pivotal in these sectors, ensuring that technological advancements are both economically viable and socially beneficial.</w:t>
      </w:r>
    </w:p>
    <w:bookmarkEnd w:id="25"/>
    <w:bookmarkStart w:id="26" w:name="Xb45fc5e867bbe9f3c885c5d83e8bc113c9f00d4"/>
    <w:p>
      <w:pPr>
        <w:pStyle w:val="Heading2"/>
      </w:pPr>
      <w:r>
        <w:t xml:space="preserve">7. Future Prospects for Industrial Engineering in Russia Moscow</w:t>
      </w:r>
    </w:p>
    <w:p>
      <w:pPr>
        <w:pStyle w:val="FirstParagraph"/>
      </w:pPr>
      <w:r>
        <w:t xml:space="preserve">The future of</w:t>
      </w:r>
      <w:r>
        <w:t xml:space="preserve"> </w:t>
      </w:r>
      <w:r>
        <w:rPr>
          <w:bCs/>
          <w:b/>
        </w:rPr>
        <w:t xml:space="preserve">Industrial Engineers</w:t>
      </w:r>
      <w:r>
        <w:t xml:space="preserve"> </w:t>
      </w:r>
      <w:r>
        <w:t xml:space="preserve">in</w:t>
      </w:r>
      <w:r>
        <w:t xml:space="preserve"> </w:t>
      </w:r>
      <w:r>
        <w:rPr>
          <w:bCs/>
          <w:b/>
        </w:rPr>
        <w:t xml:space="preserve">Russia Moscow</w:t>
      </w:r>
      <w:r>
        <w:t xml:space="preserve"> </w:t>
      </w:r>
      <w:r>
        <w:t xml:space="preserve">hinges on their ability to adapt to global trends while leveraging local resources. Key areas of focus include:</w:t>
      </w:r>
    </w:p>
    <w:p>
      <w:pPr>
        <w:numPr>
          <w:ilvl w:val="0"/>
          <w:numId w:val="1005"/>
        </w:numPr>
        <w:pStyle w:val="Compact"/>
      </w:pPr>
      <w:r>
        <w:rPr>
          <w:iCs/>
          <w:i/>
        </w:rPr>
        <w:t xml:space="preserve">Digitalization:</w:t>
      </w:r>
      <w:r>
        <w:t xml:space="preserve"> </w:t>
      </w:r>
      <w:r>
        <w:t xml:space="preserve">Adopting AI and automation to enhance productivity amid labor shortages.</w:t>
      </w:r>
    </w:p>
    <w:p>
      <w:pPr>
        <w:numPr>
          <w:ilvl w:val="0"/>
          <w:numId w:val="1005"/>
        </w:numPr>
        <w:pStyle w:val="Compact"/>
      </w:pPr>
      <w:r>
        <w:rPr>
          <w:iCs/>
          <w:i/>
        </w:rPr>
        <w:t xml:space="preserve">Cross-Border Collaboration:</w:t>
      </w:r>
      <w:r>
        <w:t xml:space="preserve"> </w:t>
      </w:r>
      <w:r>
        <w:t xml:space="preserve">Partnering with Eastern European nations through initiatives like the Eurasian Economic Union (EAEU).</w:t>
      </w:r>
    </w:p>
    <w:p>
      <w:pPr>
        <w:numPr>
          <w:ilvl w:val="0"/>
          <w:numId w:val="1005"/>
        </w:numPr>
        <w:pStyle w:val="Compact"/>
      </w:pPr>
      <w:r>
        <w:rPr>
          <w:iCs/>
          <w:i/>
        </w:rPr>
        <w:t xml:space="preserve">Educational Advancement:</w:t>
      </w:r>
      <w:r>
        <w:t xml:space="preserve"> </w:t>
      </w:r>
      <w:r>
        <w:t xml:space="preserve">Encouraging research in emerging fields such as quantum computing and nanotechnology at Moscow's universities.</w:t>
      </w:r>
    </w:p>
    <w:p>
      <w:pPr>
        <w:pStyle w:val="FirstParagraph"/>
      </w:pPr>
      <w:r>
        <w:t xml:space="preserve">To thrive,</w:t>
      </w:r>
      <w:r>
        <w:t xml:space="preserve"> </w:t>
      </w:r>
      <w:r>
        <w:rPr>
          <w:bCs/>
          <w:b/>
        </w:rPr>
        <w:t xml:space="preserve">Industrial Engineers</w:t>
      </w:r>
      <w:r>
        <w:t xml:space="preserve"> </w:t>
      </w:r>
      <w:r>
        <w:t xml:space="preserve">must also address societal challenges, including the need for equitable job distribution and the reduction of carbon footprints in industrial zones near Moscow.</w:t>
      </w:r>
    </w:p>
    <w:bookmarkEnd w:id="26"/>
    <w:bookmarkStart w:id="27" w:name="conclusion"/>
    <w:p>
      <w:pPr>
        <w:pStyle w:val="Heading2"/>
      </w:pPr>
      <w:r>
        <w:t xml:space="preserve">8. Conclusion</w:t>
      </w:r>
    </w:p>
    <w:p>
      <w:pPr>
        <w:pStyle w:val="FirstParagraph"/>
      </w:pPr>
      <w:r>
        <w:rPr>
          <w:bCs/>
          <w:b/>
        </w:rPr>
        <w:t xml:space="preserve">Abstract academic:</w:t>
      </w:r>
      <w:r>
        <w:t xml:space="preserve"> </w:t>
      </w:r>
      <w:r>
        <w:t xml:space="preserve">In conclusion,</w:t>
      </w:r>
      <w:r>
        <w:t xml:space="preserve"> </w:t>
      </w:r>
      <w:r>
        <w:rPr>
          <w:bCs/>
          <w:b/>
        </w:rPr>
        <w:t xml:space="preserve">Russia Moscow</w:t>
      </w:r>
      <w:r>
        <w:t xml:space="preserve"> </w:t>
      </w:r>
      <w:r>
        <w:t xml:space="preserve">represents a dynamic yet complex environment where</w:t>
      </w:r>
      <w:r>
        <w:t xml:space="preserve"> </w:t>
      </w:r>
      <w:r>
        <w:rPr>
          <w:bCs/>
          <w:b/>
        </w:rPr>
        <w:t xml:space="preserve">Industrial Engineers</w:t>
      </w:r>
      <w:r>
        <w:t xml:space="preserve"> </w:t>
      </w:r>
      <w:r>
        <w:t xml:space="preserve">play a critical role in shaping the nation's industrial and technological future. Their expertise is essential for overcoming economic, political, and environmental challenges while positioning Moscow as a competitive player in the global market. As</w:t>
      </w:r>
      <w:r>
        <w:t xml:space="preserve"> </w:t>
      </w:r>
      <w:r>
        <w:rPr>
          <w:bCs/>
          <w:b/>
        </w:rPr>
        <w:t xml:space="preserve">Russia</w:t>
      </w:r>
      <w:r>
        <w:t xml:space="preserve"> </w:t>
      </w:r>
      <w:r>
        <w:t xml:space="preserve">continues to evolve, the contributions of</w:t>
      </w:r>
      <w:r>
        <w:t xml:space="preserve"> </w:t>
      </w:r>
      <w:r>
        <w:rPr>
          <w:bCs/>
          <w:b/>
        </w:rPr>
        <w:t xml:space="preserve">Industrial Engineers</w:t>
      </w:r>
      <w:r>
        <w:t xml:space="preserve"> </w:t>
      </w:r>
      <w:r>
        <w:t xml:space="preserve">will be instrumental in achieving sustainable growth and fostering innovation across all sectors.</w:t>
      </w:r>
    </w:p>
    <w:p>
      <w:pPr>
        <w:pStyle w:val="BodyText"/>
      </w:pPr>
      <w:r>
        <w:t xml:space="preserve">This document underscores the importance of interdisciplinary collaboration, continuous education, and strategic planning for</w:t>
      </w:r>
      <w:r>
        <w:t xml:space="preserve"> </w:t>
      </w:r>
      <w:r>
        <w:rPr>
          <w:bCs/>
          <w:b/>
        </w:rPr>
        <w:t xml:space="preserve">Industrial Engineers</w:t>
      </w:r>
      <w:r>
        <w:t xml:space="preserve"> </w:t>
      </w:r>
      <w:r>
        <w:t xml:space="preserve">operating in</w:t>
      </w:r>
      <w:r>
        <w:t xml:space="preserve"> </w:t>
      </w:r>
      <w:r>
        <w:rPr>
          <w:bCs/>
          <w:b/>
        </w:rPr>
        <w:t xml:space="preserve">Russia Moscow</w:t>
      </w:r>
      <w:r>
        <w:t xml:space="preserve">. By aligning their skills with both local needs and global standards, they will drive the next phase of industrial development in one of the world's most influential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Russia Moscow</dc:title>
  <dc:creator/>
  <dc:language>en</dc:language>
  <cp:keywords/>
  <dcterms:created xsi:type="dcterms:W3CDTF">2026-07-23T06:47:34Z</dcterms:created>
  <dcterms:modified xsi:type="dcterms:W3CDTF">2026-07-23T06:47:34Z</dcterms:modified>
</cp:coreProperties>
</file>

<file path=docProps/custom.xml><?xml version="1.0" encoding="utf-8"?>
<Properties xmlns="http://schemas.openxmlformats.org/officeDocument/2006/custom-properties" xmlns:vt="http://schemas.openxmlformats.org/officeDocument/2006/docPropsVTypes"/>
</file>