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rPr>
          <w:u w:val="single"/>
          <w:bCs/>
          <w:b/>
        </w:rPr>
        <w:t xml:space="preserve">Abstract Academic Document on the Role of an Industrial Engineer in Saudi Arabia, Jeddah</w:t>
      </w:r>
    </w:p>
    <w:p>
      <w:pPr>
        <w:pStyle w:val="BodyText"/>
      </w:pPr>
      <w:r>
        <w:t xml:space="preserve">In recent years, the field of Industrial Engineering (IE) has gained significant traction as a critical discipline for driving efficiency, innovation, and sustainable development across industries. This academic abstract explores the evolving role of an</w:t>
      </w:r>
      <w:r>
        <w:t xml:space="preserve"> </w:t>
      </w:r>
      <w:r>
        <w:rPr>
          <w:bCs/>
          <w:b/>
        </w:rPr>
        <w:t xml:space="preserve">Industrial Engineer</w:t>
      </w:r>
      <w:r>
        <w:t xml:space="preserve"> </w:t>
      </w:r>
      <w:r>
        <w:t xml:space="preserve">in the context of</w:t>
      </w:r>
      <w:r>
        <w:t xml:space="preserve"> </w:t>
      </w:r>
      <w:r>
        <w:rPr>
          <w:bCs/>
          <w:b/>
        </w:rPr>
        <w:t xml:space="preserve">Saudi Arabia Jeddah</w:t>
      </w:r>
      <w:r>
        <w:t xml:space="preserve">, a city positioned as a strategic hub for economic transformation under Vision 2030. As Saudi Arabia transitions toward a knowledge-based economy, Jeddah—being one of the kingdom’s most dynamic cities—requires skilled professionals who can optimize industrial processes, manage complex systems, and align technological advancements with regional priorities. This document delves into the academic and practical significance of Industrial Engineering in Jeddah, highlighting its alignment with national goals such as economic diversification, infrastructure development, and environmental sustainability.</w:t>
      </w:r>
    </w:p>
    <w:p>
      <w:pPr>
        <w:pStyle w:val="BodyText"/>
      </w:pPr>
      <w:r>
        <w:t xml:space="preserve">The</w:t>
      </w:r>
      <w:r>
        <w:t xml:space="preserve"> </w:t>
      </w:r>
      <w:r>
        <w:rPr>
          <w:bCs/>
          <w:b/>
        </w:rPr>
        <w:t xml:space="preserve">Industrial Engineer</w:t>
      </w:r>
      <w:r>
        <w:t xml:space="preserve"> </w:t>
      </w:r>
      <w:r>
        <w:t xml:space="preserve">is a multidisciplinary professional trained to apply engineering principles, mathematical models, and analytical techniques to improve productivity, reduce waste, and enhance quality in manufacturing and service systems. In the context of</w:t>
      </w:r>
      <w:r>
        <w:t xml:space="preserve"> </w:t>
      </w:r>
      <w:r>
        <w:rPr>
          <w:bCs/>
          <w:b/>
        </w:rPr>
        <w:t xml:space="preserve">Saudi Arabia Jeddah</w:t>
      </w:r>
      <w:r>
        <w:t xml:space="preserve">, where rapid urbanization and infrastructure projects are reshaping the cityscape, Industrial Engineers play a pivotal role in managing resources efficiently while adhering to global standards of safety, cost-effectiveness, and innovation. The integration of Industry 4.0 technologies—such as automation, artificial intelligence (AI), and the Internet of Things (IoT)—has further elevated the demand for Industrial Engineers who can bridge traditional practices with cutting-edge digital solutions.</w:t>
      </w:r>
    </w:p>
    <w:p>
      <w:pPr>
        <w:pStyle w:val="BodyText"/>
      </w:pPr>
      <w:r>
        <w:t xml:space="preserve">Saudi Arabia’s Vision 2030 underscores the importance of developing a competitive industrial sector to reduce reliance on oil and foster economic resilience. Jeddah, as a major commercial and cultural center in the western region of Saudi Arabia, is at the forefront of this transformation. The city hosts numerous projects related to smart infrastructure, renewable energy initiatives (e.g., solar power plants), advanced healthcare systems, and logistics hubs. These projects demand a workforce proficient in Industrial Engineering principles to ensure seamless operations and alignment with national objectives. For instance, Industrial Engineers in Jeddah are tasked with optimizing supply chains for the Red Sea Project—a flagship initiative aimed at creating a world-class tourism destination—by designing efficient transportation networks and minimizing environmental impact.</w:t>
      </w:r>
    </w:p>
    <w:p>
      <w:pPr>
        <w:pStyle w:val="BodyText"/>
      </w:pPr>
      <w:r>
        <w:t xml:space="preserve">The academic landscape of</w:t>
      </w:r>
      <w:r>
        <w:t xml:space="preserve"> </w:t>
      </w:r>
      <w:r>
        <w:rPr>
          <w:bCs/>
          <w:b/>
        </w:rPr>
        <w:t xml:space="preserve">Saudi Arabia Jeddah</w:t>
      </w:r>
      <w:r>
        <w:t xml:space="preserve"> </w:t>
      </w:r>
      <w:r>
        <w:t xml:space="preserve">has also witnessed a surge in programs offering specialized training in Industrial Engineering. Institutions such as King Abdulaziz University, King Fahd University of Petroleum and Minerals (KFUPM), and the Jeddah-based Saudi Electronic University have introduced curricula tailored to address regional challenges. These programs emphasize skills such as systems analysis, operations research, quality management, and project management—tools that are indispensable for Industrial Engineers working in Jeddah’s fast-paced environment. Furthermore, collaboration between academia and industry in the city has led to internships and research opportunities that allow students to apply theoretical knowledge to real-world problems faced by local businesses.</w:t>
      </w:r>
    </w:p>
    <w:p>
      <w:pPr>
        <w:pStyle w:val="BodyText"/>
      </w:pPr>
      <w:r>
        <w:t xml:space="preserve">However, the role of an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not without challenges. Rapid urbanization and the influx of large-scale projects have created pressure on existing infrastructure and workforce capacity. Additionally, the need to balance economic growth with environmental sustainability presents unique hurdles for Industrial Engineers. For example, while Jeddah’s industrial zones benefit from modern facilities, ensuring compliance with green building standards and reducing carbon footprints require innovative solutions from professionals in this field. Moreover, the integration of diverse cultural perspectives and global best practices into local systems demands adaptability and cross-cultural competence.</w:t>
      </w:r>
    </w:p>
    <w:p>
      <w:pPr>
        <w:pStyle w:val="BodyText"/>
      </w:pPr>
      <w:r>
        <w:t xml:space="preserve">The future of Industrial Engineering in</w:t>
      </w:r>
      <w:r>
        <w:t xml:space="preserve"> </w:t>
      </w:r>
      <w:r>
        <w:rPr>
          <w:bCs/>
          <w:b/>
        </w:rPr>
        <w:t xml:space="preserve">Saudi Arabia Jeddah</w:t>
      </w:r>
      <w:r>
        <w:t xml:space="preserve"> </w:t>
      </w:r>
      <w:r>
        <w:t xml:space="preserve">is closely tied to advancements in technology and data-driven decision-making. As the city continues to invest in smart technologies—such as AI-powered predictive maintenance, blockchain for supply chain transparency, and digital twin simulations—Industrial Engineers will be at the helm of implementing these innovations. The demand for professionals who can analyze big data sets, model complex systems, and leverage automation tools is expected to grow exponentially. Furthermore, the rise of remote work and hybrid project management models has expanded the scope of Industrial Engineering beyond traditional manufacturing settings into sectors like healthcare, education, and e-commerce.</w:t>
      </w:r>
    </w:p>
    <w:p>
      <w:pPr>
        <w:pStyle w:val="BodyText"/>
      </w:pPr>
      <w:r>
        <w:t xml:space="preserve">In conclusion, the role of an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both dynamic and essential to the city’s development trajectory. As a key player in Vision 2030’s industrialization goals, Industrial Engineers contribute to building a resilient economy by optimizing processes, fostering innovation, and ensuring sustainability. Academic institutions and industry stakeholders in Jeddah must continue collaborating to produce professionals who are not only technically proficient but also equipped with the soft skills necessary to navigate the complexities of a rapidly evolving global market. The future of Industrial Engineering in this region is promising, provided there is sustained investment in education, technology, and cross-sector partnerships that align with Saudi Arabia’s vision for progress.</w:t>
      </w:r>
    </w:p>
    <w:p>
      <w:pPr>
        <w:pStyle w:val="BodyText"/>
      </w:pPr>
      <w:r>
        <w:rPr>
          <w:iCs/>
          <w:i/>
        </w:rPr>
        <w:t xml:space="preserve">Keywords: Industrial Engineer, Saudi Arabia Jeddah, Vision 2030, Economic Diversification, Systems Optimization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Saudi Arabia Jeddah</dc:title>
  <dc:creator/>
  <cp:keywords/>
  <dcterms:created xsi:type="dcterms:W3CDTF">2026-07-23T01:36:31Z</dcterms:created>
  <dcterms:modified xsi:type="dcterms:W3CDTF">2026-07-23T01:36:31Z</dcterms:modified>
</cp:coreProperties>
</file>

<file path=docProps/custom.xml><?xml version="1.0" encoding="utf-8"?>
<Properties xmlns="http://schemas.openxmlformats.org/officeDocument/2006/custom-properties" xmlns:vt="http://schemas.openxmlformats.org/officeDocument/2006/docPropsVTypes"/>
</file>