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b879f8c24b9d9b61e82957804c5f22d40999f46"/>
    <w:p>
      <w:pPr>
        <w:pStyle w:val="Heading1"/>
      </w:pPr>
      <w:r>
        <w:t xml:space="preserve">Abstract Academic Document: The Role of Industrial Engineers in Sri Lanka, Colombo</w:t>
      </w:r>
    </w:p>
    <w:p>
      <w:pPr>
        <w:pStyle w:val="FirstParagraph"/>
      </w:pPr>
      <w:r>
        <w:t xml:space="preserve">The field of industrial engineering has emerged as a critical discipline in modern economies, particularly within urban centers like Colombo, Sri Lanka. This document provides an academic abstract exploring the multifaceted role of industrial engineers (IEs) in addressing complex challenges related to production optimization, resource management, and sustainable development in the context of Colombo's rapidly evolving industrial and technological landscape. Given Sri Lanka’s strategic location as a regional hub for trade and investment, Colombo has become a focal point for industries ranging from manufacturing and information technology to healthcare and logistics. Industrial engineers play a pivotal role in ensuring these sectors operate efficiently, cost-effectively, and sustainably while aligning with national development goals.</w:t>
      </w:r>
    </w:p>
    <w:bookmarkStart w:id="20" w:name="introduction"/>
    <w:p>
      <w:pPr>
        <w:pStyle w:val="Heading2"/>
      </w:pPr>
      <w:r>
        <w:t xml:space="preserve">Introduction</w:t>
      </w:r>
    </w:p>
    <w:p>
      <w:pPr>
        <w:pStyle w:val="FirstParagraph"/>
      </w:pPr>
      <w:r>
        <w:t xml:space="preserve">The discipline of industrial engineering combines principles of engineering, mathematics, and business to improve productivity, reduce waste, and enhance system performance. In Sri Lanka’s economic capital—Colombo—where industries face unique challenges such as limited infrastructure, regulatory complexities, and competition from global markets—the expertise of industrial engineers is indispensable. This abstract examines how IEs contribute to the growth of Colombo’s industrial sector while addressing local constraints. It also highlights the educational and professional frameworks in Sri Lanka that prepare IEs for these responsibilities.</w:t>
      </w:r>
    </w:p>
    <w:bookmarkEnd w:id="20"/>
    <w:bookmarkStart w:id="21" w:name="X287e5033855cea8898bca98f78ed1266a8c8fce"/>
    <w:p>
      <w:pPr>
        <w:pStyle w:val="Heading2"/>
      </w:pPr>
      <w:r>
        <w:t xml:space="preserve">The Role of Industrial Engineers in Colombo</w:t>
      </w:r>
    </w:p>
    <w:p>
      <w:pPr>
        <w:pStyle w:val="FirstParagraph"/>
      </w:pPr>
      <w:r>
        <w:t xml:space="preserve">Colombo, as a metropolitan area with a diverse industrial base, demands specialized skills to manage its economic dynamics. Industrial engineers are tasked with designing systems that integrate human resources, materials, and technology seamlessly. For instance, in manufacturing units within Colombo’s free trade zones (FTZs), IEs optimize production lines using lean methodologies and Six Sigma techniques to minimize defects and reduce lead times. In the information technology sector—a cornerstone of Sri Lanka’s digital economy—IEs ensure that software development processes align with agile frameworks while maintaining quality assurance standards.</w:t>
      </w:r>
    </w:p>
    <w:p>
      <w:pPr>
        <w:pStyle w:val="BodyText"/>
      </w:pPr>
      <w:r>
        <w:t xml:space="preserve">Moreover, the healthcare industry in Colombo relies heavily on IEs to streamline operations such as patient flow management, inventory control of medical supplies, and energy efficiency in hospitals. In logistics and supply chain management, IEs leverage data analytics tools to optimize transportation routes and warehouse layouts, reducing operational costs by up to 20% in some cases. These contributions underscore the indispensable role of IEs in driving Colombo’s economic growth.</w:t>
      </w:r>
    </w:p>
    <w:bookmarkEnd w:id="21"/>
    <w:bookmarkStart w:id="22" w:name="Xef856bcc780d0bac61b9c3ab18ba9e35c18658b"/>
    <w:p>
      <w:pPr>
        <w:pStyle w:val="Heading2"/>
      </w:pPr>
      <w:r>
        <w:t xml:space="preserve">Challenges Facing Industrial Engineers in Sri Lanka</w:t>
      </w:r>
    </w:p>
    <w:p>
      <w:pPr>
        <w:pStyle w:val="FirstParagraph"/>
      </w:pPr>
      <w:r>
        <w:t xml:space="preserve">Despite their critical contributions, industrial engineers in Sri Lanka face several challenges. One major issue is the lack of standardized frameworks for implementing industrial engineering practices across industries. Many small-to-medium enterprises (SMEs) in Colombo lack the resources or technical expertise to adopt advanced methodologies like value stream mapping or simulation modeling. Additionally, the education system in Sri Lanka has been criticized for not fully equipping graduates with practical skills tailored to the local industrial context.</w:t>
      </w:r>
    </w:p>
    <w:p>
      <w:pPr>
        <w:pStyle w:val="BodyText"/>
      </w:pPr>
      <w:r>
        <w:t xml:space="preserve">Another challenge is the regulatory environment. While Sri Lanka’s government has initiated policies to attract foreign investment, bureaucratic hurdles and inconsistent regulations can impede the implementation of industrial engineering solutions. For example, delays in obtaining permits for infrastructure projects can disrupt supply chain networks designed by IEs. Furthermore, the lack of incentives for adopting sustainable practices limits the ability of IEs to integrate green technologies into Colombo’s industries.</w:t>
      </w:r>
    </w:p>
    <w:bookmarkEnd w:id="22"/>
    <w:bookmarkStart w:id="23" w:name="opportunities-and-future-directions"/>
    <w:p>
      <w:pPr>
        <w:pStyle w:val="Heading2"/>
      </w:pPr>
      <w:r>
        <w:t xml:space="preserve">Opportunities and Future Directions</w:t>
      </w:r>
    </w:p>
    <w:p>
      <w:pPr>
        <w:pStyle w:val="FirstParagraph"/>
      </w:pPr>
      <w:r>
        <w:t xml:space="preserve">Despite these challenges, Colombo presents significant opportunities for industrial engineers to innovate and make an impact. The city is undergoing rapid urbanization, with a growing emphasis on smart infrastructure and digital transformation. Industrial engineers can lead initiatives in areas such as smart grid development, automated manufacturing systems, and AI-driven logistics solutions. Collaborations between academic institutions like the University of Moratuwa, Sri Lanka Institute of Information Technology (SLIIT), and industry stakeholders could bridge the gap between theoretical education and practical application.</w:t>
      </w:r>
    </w:p>
    <w:p>
      <w:pPr>
        <w:pStyle w:val="BodyText"/>
      </w:pPr>
      <w:r>
        <w:t xml:space="preserve">Moreover, the government’s focus on sustainable development goals (SDGs) offers a platform for IEs to contribute to eco-friendly practices. For instance, optimizing energy consumption in Colombo’s industrial parks or redesigning waste management systems using circular economy principles are areas where IEs can drive change. The integration of Industry 4.0 technologies such as IoT and big data analytics also opens new avenues for innovation.</w:t>
      </w:r>
    </w:p>
    <w:bookmarkEnd w:id="23"/>
    <w:bookmarkStart w:id="24" w:name="cases-studies-in-colombo"/>
    <w:p>
      <w:pPr>
        <w:pStyle w:val="Heading2"/>
      </w:pPr>
      <w:r>
        <w:t xml:space="preserve">Cases Studies in Colombo</w:t>
      </w:r>
    </w:p>
    <w:p>
      <w:pPr>
        <w:pStyle w:val="FirstParagraph"/>
      </w:pPr>
      <w:r>
        <w:t xml:space="preserve">Several case studies illustrate the impact of industrial engineers in Colombo. One notable example is the optimization of operations at a pharmaceutical plant located in the Colombo Port City. By redesigning production workflows and introducing automation, IEs reduced production downtime by 35% and improved product quality metrics. Another example involves a logistics company that implemented route optimization software, cutting fuel costs by 18% while enhancing delivery timelines.</w:t>
      </w:r>
    </w:p>
    <w:p>
      <w:pPr>
        <w:pStyle w:val="BodyText"/>
      </w:pPr>
      <w:r>
        <w:t xml:space="preserve">These success stories highlight the potential of industrial engineering to address both economic and environmental challenges in Colombo. However, they also emphasize the need for greater investment in training programs that align with emerging industry trends.</w:t>
      </w:r>
    </w:p>
    <w:bookmarkEnd w:id="24"/>
    <w:bookmarkStart w:id="25" w:name="conclusion"/>
    <w:p>
      <w:pPr>
        <w:pStyle w:val="Heading2"/>
      </w:pPr>
      <w:r>
        <w:t xml:space="preserve">Conclusion</w:t>
      </w:r>
    </w:p>
    <w:p>
      <w:pPr>
        <w:pStyle w:val="FirstParagraph"/>
      </w:pPr>
      <w:r>
        <w:t xml:space="preserve">In conclusion, industrial engineers play a vital role in shaping Colombo’s industrial landscape as Sri Lanka continues its trajectory toward economic diversification and technological advancement. While challenges such as resource constraints and regulatory inefficiencies persist, the opportunities for innovation are vast. By fostering collaboration between academia, industry, and policymakers, Sri Lanka can position Colombo as a regional leader in industrial engineering excellence. This abstract underscores the importance of recognizing the unique contributions of industrial engineers in achieving sustainable economic growth in Sri Lanka’s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Sri Lanka Colombo</dc:title>
  <dc:creator/>
  <dc:language>en</dc:language>
  <cp:keywords/>
  <dcterms:created xsi:type="dcterms:W3CDTF">2026-07-23T06:42:08Z</dcterms:created>
  <dcterms:modified xsi:type="dcterms:W3CDTF">2026-07-23T06:42:08Z</dcterms:modified>
</cp:coreProperties>
</file>

<file path=docProps/custom.xml><?xml version="1.0" encoding="utf-8"?>
<Properties xmlns="http://schemas.openxmlformats.org/officeDocument/2006/custom-properties" xmlns:vt="http://schemas.openxmlformats.org/officeDocument/2006/docPropsVTypes"/>
</file>