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Capital</w:t>
      </w:r>
      <w:r>
        <w:t xml:space="preserve"> </w:t>
      </w:r>
      <w:r>
        <w:t xml:space="preserve">City</w:t>
      </w:r>
      <w:r>
        <w:t xml:space="preserve"> </w:t>
      </w:r>
      <w:r>
        <w:t xml:space="preserve">of</w:t>
      </w:r>
      <w:r>
        <w:t xml:space="preserve"> </w:t>
      </w:r>
      <w:r>
        <w:t xml:space="preserve">London</w:t>
      </w:r>
    </w:p>
    <w:p>
      <w:pPr>
        <w:pStyle w:val="FirstParagraph"/>
      </w:pPr>
      <w:r>
        <w:t xml:space="preserve">```html</w:t>
      </w:r>
    </w:p>
    <w:bookmarkStart w:id="25" w:name="X3d3c438e6bdc8b970299297aa3847292c6ffea3"/>
    <w:p>
      <w:pPr>
        <w:pStyle w:val="Heading1"/>
      </w:pPr>
      <w:r>
        <w:t xml:space="preserve">Abstract Academic Document: The Role of Industrial Engineers in the United Kingdom's Capital City of London</w:t>
      </w:r>
    </w:p>
    <w:p>
      <w:pPr>
        <w:pStyle w:val="FirstParagraph"/>
      </w:pPr>
      <w:r>
        <w:t xml:space="preserve">This abstract academic document explores the multifaceted role and significance of</w:t>
      </w:r>
      <w:r>
        <w:t xml:space="preserve"> </w:t>
      </w:r>
      <w:r>
        <w:rPr>
          <w:bCs/>
          <w:b/>
        </w:rPr>
        <w:t xml:space="preserve">Industrial Engineers</w:t>
      </w:r>
      <w:r>
        <w:t xml:space="preserve"> </w:t>
      </w:r>
      <w:r>
        <w:t xml:space="preserve">within the dynamic economic and infrastructural landscape of the</w:t>
      </w:r>
      <w:r>
        <w:t xml:space="preserve"> </w:t>
      </w:r>
      <w:r>
        <w:rPr>
          <w:bCs/>
          <w:b/>
        </w:rPr>
        <w:t xml:space="preserve">United Kingdom London</w:t>
      </w:r>
      <w:r>
        <w:t xml:space="preserve">. As a global hub for innovation, commerce, and cultural exchange, London presents unique challenges and opportunities that demand specialized expertise in industrial engineering. This document examines how industrial engineers contribute to optimizing processes, enhancing productivity, and fostering sustainable development in this bustling metropolis. By integrating theoretical frameworks with practical applications tailored to London’s socio-economic context, this analysis underscores the critical importance of industrial engineering in addressing urban complexities while aligning with national and global objectives.</w:t>
      </w:r>
    </w:p>
    <w:bookmarkStart w:id="20" w:name="X88f0ed83a0a66f27ba5ea04d9bd12ef8e81458b"/>
    <w:p>
      <w:pPr>
        <w:pStyle w:val="Heading2"/>
      </w:pPr>
      <w:r>
        <w:t xml:space="preserve">Key Responsibilities of Industrial Engineers in the United Kingdom's Capital City</w:t>
      </w:r>
    </w:p>
    <w:p>
      <w:pPr>
        <w:pStyle w:val="FirstParagraph"/>
      </w:pPr>
      <w:r>
        <w:rPr>
          <w:bCs/>
          <w:b/>
        </w:rPr>
        <w:t xml:space="preserve">Industrial Engineers</w:t>
      </w:r>
      <w:r>
        <w:t xml:space="preserve"> </w:t>
      </w:r>
      <w:r>
        <w:t xml:space="preserve">are pivotal to ensuring efficiency and innovation across sectors such as manufacturing, healthcare, transportation, logistics, and information technology. In the</w:t>
      </w:r>
      <w:r>
        <w:t xml:space="preserve"> </w:t>
      </w:r>
      <w:r>
        <w:rPr>
          <w:bCs/>
          <w:b/>
        </w:rPr>
        <w:t xml:space="preserve">United Kingdom London</w:t>
      </w:r>
      <w:r>
        <w:t xml:space="preserve">, their responsibilities extend beyond traditional roles to include designing systems that address urban-specific challenges. For instance, industrial engineers in London work closely with local authorities to streamline public transport networks using data analytics and real-time monitoring technologies. They also play a crucial role in reducing carbon emissions by optimizing energy consumption in commercial buildings and promoting sustainable practices within the city’s infrastructure.</w:t>
      </w:r>
    </w:p>
    <w:p>
      <w:pPr>
        <w:pStyle w:val="BodyText"/>
      </w:pPr>
      <w:r>
        <w:t xml:space="preserve">Moreover, industrial engineers collaborate with cross-functional teams to enhance operational efficiency in industries like financial services, which are central to London’s economy. By applying methodologies such as lean manufacturing, Six Sigma, and process mapping, they identify bottlenecks and implement solutions that reduce waste while improving service delivery. In the healthcare sector, industrial engineers in London design workflows that minimize patient waiting times and optimize resource allocation in hospitals like King’s College Hospital or St. Thomas’ Hospital.</w:t>
      </w:r>
    </w:p>
    <w:bookmarkEnd w:id="20"/>
    <w:bookmarkStart w:id="21" w:name="X973e42d9739d24c38ec948f4dc6a4868205df88"/>
    <w:p>
      <w:pPr>
        <w:pStyle w:val="Heading2"/>
      </w:pPr>
      <w:r>
        <w:t xml:space="preserve">Educational Requirements for Industrial Engineers in the United Kingdom</w:t>
      </w:r>
    </w:p>
    <w:p>
      <w:pPr>
        <w:pStyle w:val="FirstParagraph"/>
      </w:pPr>
      <w:r>
        <w:t xml:space="preserve">To practice as an</w:t>
      </w:r>
      <w:r>
        <w:t xml:space="preserve"> </w:t>
      </w:r>
      <w:r>
        <w:rPr>
          <w:bCs/>
          <w:b/>
        </w:rPr>
        <w:t xml:space="preserve">Industrial Engineer</w:t>
      </w:r>
      <w:r>
        <w:t xml:space="preserve"> </w:t>
      </w:r>
      <w:r>
        <w:t xml:space="preserve">in the</w:t>
      </w:r>
      <w:r>
        <w:t xml:space="preserve"> </w:t>
      </w:r>
      <w:r>
        <w:rPr>
          <w:bCs/>
          <w:b/>
        </w:rPr>
        <w:t xml:space="preserve">United Kingdom London</w:t>
      </w:r>
      <w:r>
        <w:t xml:space="preserve">, professionals must meet stringent educational and certification standards. Typically, a bachelor’s degree in industrial engineering or a related field such as mechanical engineering, operations research, or systems engineering is required. Institutions like the University of Cambridge, Imperial College London, and the University of Manchester are renowned for their programs that emphasize both technical skills and problem-solving methodologies tailored to urban environments.</w:t>
      </w:r>
    </w:p>
    <w:p>
      <w:pPr>
        <w:pStyle w:val="BodyText"/>
      </w:pPr>
      <w:r>
        <w:t xml:space="preserve">In addition to academic qualifications, industrial engineers in London must stay abreast of emerging technologies such as artificial intelligence (AI), the Internet of Things (IoT), and digital twins. Certifications from professional bodies like the Chartered Institution of Industrial and Systems Engineers (CIISE) or the Institution of Engineering and Technology (IET) are highly regarded. These qualifications not only validate technical competence but also ensure alignment with industry standards, particularly in sectors like construction, where safety regulations are paramount.</w:t>
      </w:r>
    </w:p>
    <w:bookmarkEnd w:id="21"/>
    <w:bookmarkStart w:id="22" w:name="Xe1dd936d8f8b8fe3a67cf02ebb7475096cff48f"/>
    <w:p>
      <w:pPr>
        <w:pStyle w:val="Heading2"/>
      </w:pPr>
      <w:r>
        <w:t xml:space="preserve">Current Challenges and Opportunities for Industrial Engineers in London</w:t>
      </w:r>
    </w:p>
    <w:p>
      <w:pPr>
        <w:pStyle w:val="FirstParagraph"/>
      </w:pPr>
      <w:r>
        <w:t xml:space="preserve">The</w:t>
      </w:r>
      <w:r>
        <w:t xml:space="preserve"> </w:t>
      </w:r>
      <w:r>
        <w:rPr>
          <w:bCs/>
          <w:b/>
        </w:rPr>
        <w:t xml:space="preserve">United Kingdom London</w:t>
      </w:r>
      <w:r>
        <w:t xml:space="preserve"> </w:t>
      </w:r>
      <w:r>
        <w:t xml:space="preserve">presents unique challenges that demand innovative solutions from industrial engineers. One pressing issue is the city’s transport congestion, which costs millions annually in lost productivity. Industrial engineers are tasked with developing smart mobility systems, such as intelligent traffic management algorithms and integrated public transport scheduling software, to alleviate these bottlenecks.</w:t>
      </w:r>
    </w:p>
    <w:p>
      <w:pPr>
        <w:pStyle w:val="BodyText"/>
      </w:pPr>
      <w:r>
        <w:t xml:space="preserve">Another significant challenge is the integration of sustainable practices into London’s infrastructure. As the UK commits to achieving net-zero emissions by 2050, industrial engineers play a vital role in redesigning energy systems for commercial and residential buildings. For example, they collaborate with architects and urban planners to incorporate renewable energy sources like solar panels or wind turbines into new developments while retrofitting existing structures to meet modern sustainability benchmarks.</w:t>
      </w:r>
    </w:p>
    <w:p>
      <w:pPr>
        <w:pStyle w:val="BodyText"/>
      </w:pPr>
      <w:r>
        <w:t xml:space="preserve">Opportunities for industrial engineers in London are equally abundant. The city’s status as a financial and technological powerhouse means there is high demand for professionals who can optimize complex systems. Projects such as the development of smart cities, where IoT sensors monitor air quality, traffic flow, and energy usage in real-time, are prime examples of how industrial engineering expertise is being leveraged to create resilient urban environments.</w:t>
      </w:r>
    </w:p>
    <w:bookmarkEnd w:id="22"/>
    <w:bookmarkStart w:id="23" w:name="economic-impact-and-global-relevance"/>
    <w:p>
      <w:pPr>
        <w:pStyle w:val="Heading2"/>
      </w:pPr>
      <w:r>
        <w:t xml:space="preserve">Economic Impact and Global Relevance</w:t>
      </w:r>
    </w:p>
    <w:p>
      <w:pPr>
        <w:pStyle w:val="FirstParagraph"/>
      </w:pPr>
      <w:r>
        <w:t xml:space="preserve">Industrial engineers in the</w:t>
      </w:r>
      <w:r>
        <w:t xml:space="preserve"> </w:t>
      </w:r>
      <w:r>
        <w:rPr>
          <w:bCs/>
          <w:b/>
        </w:rPr>
        <w:t xml:space="preserve">United Kingdom London</w:t>
      </w:r>
      <w:r>
        <w:t xml:space="preserve"> </w:t>
      </w:r>
      <w:r>
        <w:t xml:space="preserve">contribute significantly to the city’s economic growth by enhancing productivity across industries. For instance, their work in supply chain optimization has been critical during global disruptions such as the COVID-19 pandemic and Brexit-related trade challenges. By modeling logistics networks and implementing predictive analytics, they ensure that goods are delivered efficiently while minimizing costs.</w:t>
      </w:r>
    </w:p>
    <w:p>
      <w:pPr>
        <w:pStyle w:val="BodyText"/>
      </w:pPr>
      <w:r>
        <w:t xml:space="preserve">London’s role as a global leader in innovation also means industrial engineers have opportunities to collaborate with international organizations and research institutions. The city hosts numerous think tanks, tech startups, and multinational corporations that seek solutions to global problems such as climate change, urbanization, and resource scarcity. Industrial engineers are at the forefront of these initiatives, bridging the gap between academic research and practical implementation.</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Industrial Engineers</w:t>
      </w:r>
      <w:r>
        <w:t xml:space="preserve"> </w:t>
      </w:r>
      <w:r>
        <w:t xml:space="preserve">are indispensable to the continued growth and sustainability of the</w:t>
      </w:r>
      <w:r>
        <w:t xml:space="preserve"> </w:t>
      </w:r>
      <w:r>
        <w:rPr>
          <w:bCs/>
          <w:b/>
        </w:rPr>
        <w:t xml:space="preserve">United Kingdom London</w:t>
      </w:r>
      <w:r>
        <w:t xml:space="preserve">. Their expertise in optimizing systems, reducing waste, and integrating cutting-edge technologies ensures that the city remains a global leader in innovation and efficiency. As London navigates challenges such as population growth, environmental concerns, and economic volatility, the role of industrial engineers will only become more critical. This abstract academic document highlights their contributions while emphasizing the need for continued investment in education, research, and interdisciplinary collaboration to address the evolving demands of this vibrant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Industrial Engineers in the United Kingdom's Capital City of London</dc:title>
  <dc:creator/>
  <dc:language>en</dc:language>
  <cp:keywords/>
  <dcterms:created xsi:type="dcterms:W3CDTF">2026-07-23T16:18:34Z</dcterms:created>
  <dcterms:modified xsi:type="dcterms:W3CDTF">2026-07-23T16:18:34Z</dcterms:modified>
</cp:coreProperties>
</file>

<file path=docProps/custom.xml><?xml version="1.0" encoding="utf-8"?>
<Properties xmlns="http://schemas.openxmlformats.org/officeDocument/2006/custom-properties" xmlns:vt="http://schemas.openxmlformats.org/officeDocument/2006/docPropsVTypes"/>
</file>