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a57b79a3f0e34c4dd2fdc646f948f8930e2aa2b"/>
    <w:p>
      <w:pPr>
        <w:pStyle w:val="Heading1"/>
      </w:pPr>
      <w:r>
        <w:t xml:space="preserve">Abstract Academic Document on Industrial Engineer in the Context of Zimbabwe Harare</w:t>
      </w:r>
    </w:p>
    <w:p>
      <w:pPr>
        <w:pStyle w:val="FirstParagraph"/>
      </w:pPr>
      <w:r>
        <w:rPr>
          <w:bCs/>
          <w:b/>
        </w:rPr>
        <w:t xml:space="preserve">Abstract:</w:t>
      </w:r>
    </w:p>
    <w:p>
      <w:pPr>
        <w:pStyle w:val="BodyText"/>
      </w:pPr>
      <w:r>
        <w:t xml:space="preserve">In the dynamic economic and industrial landscape of Zimbabwe, particularly within its capital city of Harare, the role of an Industrial Engineer has become increasingly pivotal. This academic abstract explores the multifaceted contributions, challenges, and opportunities associated with Industrial Engineers operating in Harare. As a critical hub for industry, education, and innovation in Zimbabwe, Harare serves as a microcosm of the broader national context where Industrial Engineers are tasked with optimizing processes, enhancing productivity, and fostering sustainable development. This document provides an overview of the academic foundation required for becoming an Industrial Engineer in Zimbabwe Harare while highlighting their relevance to contemporary economic challenges and strategic growth initiatives.</w:t>
      </w:r>
    </w:p>
    <w:bookmarkStart w:id="20" w:name="X117269f53483cbbb562055924a45f71b591a49e"/>
    <w:p>
      <w:pPr>
        <w:pStyle w:val="Heading2"/>
      </w:pPr>
      <w:r>
        <w:t xml:space="preserve">The Role of Industrial Engineers in Zimbabwe Harare</w:t>
      </w:r>
    </w:p>
    <w:p>
      <w:pPr>
        <w:pStyle w:val="FirstParagraph"/>
      </w:pPr>
      <w:r>
        <w:t xml:space="preserve">Industrial Engineers are professionals who apply scientific and mathematical principles to improve complex systems, whether in manufacturing, healthcare, logistics, or services. In Zimbabwe Harare, where industrial activity is concentrated due to the city’s infrastructure and economic significance, Industrial Engineers play a crucial role in addressing systemic inefficiencies. Their work spans from optimizing production lines in manufacturing units to designing ergonomic workflows in public service sectors. Given Harare’s status as the country’s economic capital, Industrial Engineers here are uniquely positioned to influence both local and national industrial policies.</w:t>
      </w:r>
    </w:p>
    <w:p>
      <w:pPr>
        <w:pStyle w:val="BodyText"/>
      </w:pPr>
      <w:r>
        <w:t xml:space="preserve">The demand for Industrial Engineers in Harare is driven by the need to modernize aging infrastructure, enhance operational efficiency in industries such as textiles, food processing, and mining, and address labor market challenges. For instance, Harare’s manufacturing sector has faced disruptions due to economic sanctions and supply chain bottlenecks. Industrial Engineers are instrumental in devising cost-effective solutions that mitigate these challenges while aligning with Zimbabwe’s broader developmental goals.</w:t>
      </w:r>
    </w:p>
    <w:bookmarkEnd w:id="20"/>
    <w:bookmarkStart w:id="21" w:name="X17c2fff2002aea4520f6e4f25a28fc5116f9fce"/>
    <w:p>
      <w:pPr>
        <w:pStyle w:val="Heading2"/>
      </w:pPr>
      <w:r>
        <w:t xml:space="preserve">Academic Foundations for Industrial Engineers in Zimbabwe Harare</w:t>
      </w:r>
    </w:p>
    <w:p>
      <w:pPr>
        <w:pStyle w:val="FirstParagraph"/>
      </w:pPr>
      <w:r>
        <w:t xml:space="preserve">Becoming an Industrial Engineer in Zimbabwe Harare requires a robust academic background, typically involving a bachelor’s degree in Industrial Engineering or related disciplines such as Mechanical Engineering, Systems Engineering, or Operations Management. Institutions like the University of Zimbabwe (UZ) and Midlands State University (MSU) offer programs that equip students with the theoretical and practical skills necessary to address local industrial challenges. These curricula emphasize subjects such as operations research, quality control, supply chain management, and human factors engineering.</w:t>
      </w:r>
    </w:p>
    <w:p>
      <w:pPr>
        <w:pStyle w:val="BodyText"/>
      </w:pPr>
      <w:r>
        <w:t xml:space="preserve">The academic training in Harare is further enriched by exposure to case studies from Zimbabwe’s industrial sector. For example, students analyze real-world scenarios involving resource allocation in state-owned enterprises or process optimization in small-to-medium enterprises (SMEs) operating within Harare. This localized approach ensures that graduates are not only versed in global best practices but also capable of applying their knowledge to the specific socio-economic context of Zimbabwe.</w:t>
      </w:r>
    </w:p>
    <w:bookmarkEnd w:id="21"/>
    <w:bookmarkStart w:id="22" w:name="X5560fe5dff2846bcf4f98b00cf7f6e93f72ceb4"/>
    <w:p>
      <w:pPr>
        <w:pStyle w:val="Heading2"/>
      </w:pPr>
      <w:r>
        <w:t xml:space="preserve">Challenges and Opportunities for Industrial Engineers in Zimbabwe Harare</w:t>
      </w:r>
    </w:p>
    <w:p>
      <w:pPr>
        <w:pStyle w:val="FirstParagraph"/>
      </w:pPr>
      <w:r>
        <w:t xml:space="preserve">Despite their critical role, Industrial Engineers in Harare face significant challenges. These include limited access to advanced technological tools, inconsistent energy supply, and a brain drain exacerbated by economic instability. Additionally, the absence of standardized industry regulations in some sectors complicates efforts to implement systemic improvements. However, these challenges also present opportunities for innovation and resilience. For instance, Industrial Engineers in Harare have pioneered low-cost automation solutions and energy-efficient systems tailored to the country’s resource constraints.</w:t>
      </w:r>
    </w:p>
    <w:p>
      <w:pPr>
        <w:pStyle w:val="BodyText"/>
      </w:pPr>
      <w:r>
        <w:t xml:space="preserve">Another opportunity lies in the growing emphasis on sustainable development within Zimbabwe’s industrial policy framework. Industrial Engineers in Harare are at the forefront of integrating environmental considerations into production processes, such as minimizing waste in manufacturing or adopting renewable energy sources for factory operations. This aligns with national initiatives like Zimbabwe’s Green Economy Strategy, which aims to transition the country toward eco-friendly industrial practices.</w:t>
      </w:r>
    </w:p>
    <w:bookmarkEnd w:id="22"/>
    <w:bookmarkStart w:id="23" w:name="X87be332091b4403fe2d432d253306eea07984a6"/>
    <w:p>
      <w:pPr>
        <w:pStyle w:val="Heading2"/>
      </w:pPr>
      <w:r>
        <w:t xml:space="preserve">The Future of Industrial Engineering in Zimbabwe Harare</w:t>
      </w:r>
    </w:p>
    <w:p>
      <w:pPr>
        <w:pStyle w:val="FirstParagraph"/>
      </w:pPr>
      <w:r>
        <w:t xml:space="preserve">As Zimbabwe continues to navigate economic transitions and industrial reforms, the role of Industrial Engineers in Harare is poised to expand. With Harare hosting international business forums and innovation hubs, there is increasing potential for collaboration with global experts. This could lead to advancements in areas such as Industry 4.0 technologies, digital transformation of industrial systems, and smart manufacturing.</w:t>
      </w:r>
    </w:p>
    <w:p>
      <w:pPr>
        <w:pStyle w:val="BodyText"/>
      </w:pPr>
      <w:r>
        <w:t xml:space="preserve">Moreover, the government’s focus on revitalizing infrastructure projects in Harare presents new avenues for Industrial Engineers to contribute. For example, optimizing public transportation networks or streamlining construction project timelines could benefit from their expertise in system analysis and process improvement. Such efforts would not only enhance urban functionality but also support Harare’s position as a regional economic center.</w:t>
      </w:r>
    </w:p>
    <w:bookmarkEnd w:id="23"/>
    <w:bookmarkStart w:id="24" w:name="conclusion"/>
    <w:p>
      <w:pPr>
        <w:pStyle w:val="Heading2"/>
      </w:pPr>
      <w:r>
        <w:t xml:space="preserve">Conclusion</w:t>
      </w:r>
    </w:p>
    <w:p>
      <w:pPr>
        <w:pStyle w:val="FirstParagraph"/>
      </w:pPr>
      <w:r>
        <w:t xml:space="preserve">In conclusion, the role of an Industrial Engineer in Zimbabwe Harare is indispensable to the nation’s industrial progress and socio-economic development. Through academic training tailored to local challenges and opportunities, these professionals are equipped to drive innovation, sustainability, and efficiency across diverse sectors. While obstacles such as resource limitations persist, the evolving landscape of Harare offers a fertile ground for Industrial Engineers to shape Zimbabwe’s future. By leveraging their expertise in systems optimization and technological integration, they will continue to play a vital role in transforming Harare into a model of industrial resilience and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Zimbabwe Harare</dc:title>
  <dc:creator/>
  <dc:language>en</dc:language>
  <cp:keywords/>
  <dcterms:created xsi:type="dcterms:W3CDTF">2026-07-20T04:10:13Z</dcterms:created>
  <dcterms:modified xsi:type="dcterms:W3CDTF">2026-07-20T04:10:13Z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