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bc88ede3c39c7da7836e86eb520861d0c4aa37"/>
    <w:p>
      <w:pPr>
        <w:pStyle w:val="Heading1"/>
      </w:pPr>
      <w:r>
        <w:t xml:space="preserve">Abstract Academic: The Role of Journalist in Afghanistan Kabul</w:t>
      </w:r>
    </w:p>
    <w:p>
      <w:pPr>
        <w:pStyle w:val="FirstParagraph"/>
      </w:pPr>
      <w:r>
        <w:rPr>
          <w:bCs/>
          <w:b/>
        </w:rPr>
        <w:t xml:space="preserve">Introduction</w:t>
      </w:r>
    </w:p>
    <w:p>
      <w:pPr>
        <w:pStyle w:val="BodyText"/>
      </w:pPr>
      <w:r>
        <w:t xml:space="preserve">In the context of ongoing geopolitical turmoil and societal transformation, the role of the</w:t>
      </w:r>
      <w:r>
        <w:t xml:space="preserve"> </w:t>
      </w:r>
      <w:r>
        <w:rPr>
          <w:bCs/>
          <w:b/>
        </w:rPr>
        <w:t xml:space="preserve">Journalist</w:t>
      </w:r>
      <w:r>
        <w:t xml:space="preserve"> </w:t>
      </w:r>
      <w:r>
        <w:t xml:space="preserve">in</w:t>
      </w:r>
      <w:r>
        <w:t xml:space="preserve"> </w:t>
      </w:r>
      <w:r>
        <w:rPr>
          <w:bCs/>
          <w:b/>
        </w:rPr>
        <w:t xml:space="preserve">Afghanistan Kabul</w:t>
      </w:r>
      <w:r>
        <w:t xml:space="preserve"> </w:t>
      </w:r>
      <w:r>
        <w:t xml:space="preserve">has emerged as a critical subject for academic inquiry. As the capital city of Afghanistan, Kabul serves as a nexus for political power, cultural dynamics, and media activity. The evolution of journalism in this region reflects broader struggles between authoritarianism, conflict-driven instability, and the pursuit of democratic values. This abstract academic document examines the multifaceted challenges and responsibilities faced by</w:t>
      </w:r>
      <w:r>
        <w:t xml:space="preserve"> </w:t>
      </w:r>
      <w:r>
        <w:rPr>
          <w:bCs/>
          <w:b/>
        </w:rPr>
        <w:t xml:space="preserve">Journalists</w:t>
      </w:r>
      <w:r>
        <w:t xml:space="preserve"> </w:t>
      </w:r>
      <w:r>
        <w:t xml:space="preserve">in</w:t>
      </w:r>
      <w:r>
        <w:t xml:space="preserve"> </w:t>
      </w:r>
      <w:r>
        <w:rPr>
          <w:bCs/>
          <w:b/>
        </w:rPr>
        <w:t xml:space="preserve">Afghanistan Kabul</w:t>
      </w:r>
      <w:r>
        <w:t xml:space="preserve">, emphasizing their significance in shaping public discourse, preserving historical memory, and navigating the ethical complexities of reporting under duress.</w:t>
      </w:r>
    </w:p>
    <w:p>
      <w:pPr>
        <w:pStyle w:val="BodyText"/>
      </w:pPr>
      <w:r>
        <w:rPr>
          <w:bCs/>
          <w:b/>
        </w:rPr>
        <w:t xml:space="preserve">Historical Context of Journalism in Afghanistan</w:t>
      </w:r>
    </w:p>
    <w:p>
      <w:pPr>
        <w:pStyle w:val="BodyText"/>
      </w:pPr>
      <w:r>
        <w:t xml:space="preserve">The history of journalism in Afghanistan is deeply intertwined with the country’s turbulent political landscape. From the Soviet invasion in 1979 to the Taliban’s rise and fall, and subsequent U.S.-led interventions, media professionals in</w:t>
      </w:r>
      <w:r>
        <w:t xml:space="preserve"> </w:t>
      </w:r>
      <w:r>
        <w:rPr>
          <w:bCs/>
          <w:b/>
        </w:rPr>
        <w:t xml:space="preserve">Afghanistan Kabul</w:t>
      </w:r>
      <w:r>
        <w:t xml:space="preserve"> </w:t>
      </w:r>
      <w:r>
        <w:t xml:space="preserve">have consistently played a dual role: as chroniclers of events and as targets of repression. During the 2000s, under international support for democratic reforms, independent journalism experienced a brief renaissance in Kabul. However, this progress was fragile and often undermined by internal power struggles, lack of institutional protection for press freedom, and the pervasive influence of extremist ideologies.</w:t>
      </w:r>
    </w:p>
    <w:p>
      <w:pPr>
        <w:pStyle w:val="BodyText"/>
      </w:pPr>
      <w:r>
        <w:rPr>
          <w:bCs/>
          <w:b/>
        </w:rPr>
        <w:t xml:space="preserve">Challenges Faced by Journalists in Afghanistan Kabul</w:t>
      </w:r>
    </w:p>
    <w:p>
      <w:pPr>
        <w:pStyle w:val="BodyText"/>
      </w:pPr>
      <w:r>
        <w:rPr>
          <w:bCs/>
          <w:b/>
        </w:rPr>
        <w:t xml:space="preserve">Journalists</w:t>
      </w:r>
      <w:r>
        <w:t xml:space="preserve"> </w:t>
      </w:r>
      <w:r>
        <w:t xml:space="preserve">operating in</w:t>
      </w:r>
      <w:r>
        <w:t xml:space="preserve"> </w:t>
      </w:r>
      <w:r>
        <w:rPr>
          <w:bCs/>
          <w:b/>
        </w:rPr>
        <w:t xml:space="preserve">Afghanistan Kabul</w:t>
      </w:r>
      <w:r>
        <w:t xml:space="preserve"> </w:t>
      </w:r>
      <w:r>
        <w:t xml:space="preserve">confront an array of challenges that are both unique to the region and reflective of global trends. Security threats, including targeted assassinations, kidnappings, and threats from armed groups such as the Taliban or ISIS-K, have created an environment of pervasive fear. For instance, a 2021 report by the Committee to Protect Journalists documented over 70 journalists killed in Afghanistan since 2016 alone. Additionally, gender-based violence disproportionately affects female reporters, who face harassment and societal stigma for challenging traditional norms.</w:t>
      </w:r>
    </w:p>
    <w:p>
      <w:pPr>
        <w:pStyle w:val="BodyText"/>
      </w:pPr>
      <w:r>
        <w:t xml:space="preserve">Beyond physical safety,</w:t>
      </w:r>
      <w:r>
        <w:t xml:space="preserve"> </w:t>
      </w:r>
      <w:r>
        <w:rPr>
          <w:bCs/>
          <w:b/>
        </w:rPr>
        <w:t xml:space="preserve">Journalists</w:t>
      </w:r>
      <w:r>
        <w:t xml:space="preserve"> </w:t>
      </w:r>
      <w:r>
        <w:t xml:space="preserve">in Kabul also grapple with legal and political obstacles. The Afghan constitution guarantees freedom of the press but lacks enforceable mechanisms to protect journalists from retaliation. Under Taliban rule (2021–present), media outlets have been subjected to stringent censorship, with independent reporting deemed “un-Islamic” or “anti-state.” This has forced many</w:t>
      </w:r>
      <w:r>
        <w:t xml:space="preserve"> </w:t>
      </w:r>
      <w:r>
        <w:rPr>
          <w:bCs/>
          <w:b/>
        </w:rPr>
        <w:t xml:space="preserve">Journalists</w:t>
      </w:r>
      <w:r>
        <w:t xml:space="preserve"> </w:t>
      </w:r>
      <w:r>
        <w:t xml:space="preserve">into self-censorship or exile, further eroding the quality and diversity of news coverage in</w:t>
      </w:r>
      <w:r>
        <w:t xml:space="preserve"> </w:t>
      </w:r>
      <w:r>
        <w:rPr>
          <w:bCs/>
          <w:b/>
        </w:rPr>
        <w:t xml:space="preserve">Afghanistan Kabul</w:t>
      </w:r>
      <w:r>
        <w:t xml:space="preserve">.</w:t>
      </w:r>
    </w:p>
    <w:p>
      <w:pPr>
        <w:pStyle w:val="BodyText"/>
      </w:pPr>
      <w:r>
        <w:rPr>
          <w:bCs/>
          <w:b/>
        </w:rPr>
        <w:t xml:space="preserve">The Role of Journalists in Society and Democracy</w:t>
      </w:r>
    </w:p>
    <w:p>
      <w:pPr>
        <w:pStyle w:val="BodyText"/>
      </w:pPr>
      <w:r>
        <w:t xml:space="preserve">Despite these adversities,</w:t>
      </w:r>
      <w:r>
        <w:t xml:space="preserve"> </w:t>
      </w:r>
      <w:r>
        <w:rPr>
          <w:bCs/>
          <w:b/>
        </w:rPr>
        <w:t xml:space="preserve">Journalists</w:t>
      </w:r>
      <w:r>
        <w:t xml:space="preserve"> </w:t>
      </w:r>
      <w:r>
        <w:t xml:space="preserve">in</w:t>
      </w:r>
      <w:r>
        <w:t xml:space="preserve"> </w:t>
      </w:r>
      <w:r>
        <w:rPr>
          <w:bCs/>
          <w:b/>
        </w:rPr>
        <w:t xml:space="preserve">Afghanistan Kabul</w:t>
      </w:r>
      <w:r>
        <w:t xml:space="preserve"> </w:t>
      </w:r>
      <w:r>
        <w:t xml:space="preserve">remain indispensable to the functioning of a democratic society. They serve as watchdogs over government actions, provide platforms for marginalized voices, and document human rights abuses that might otherwise go unreported. In a country where literacy rates are low and access to information is limited, journalists play a pivotal role in educating the public about their rights and responsibilities.</w:t>
      </w:r>
    </w:p>
    <w:p>
      <w:pPr>
        <w:pStyle w:val="BodyText"/>
      </w:pPr>
      <w:r>
        <w:t xml:space="preserve">Moreover,</w:t>
      </w:r>
      <w:r>
        <w:t xml:space="preserve"> </w:t>
      </w:r>
      <w:r>
        <w:rPr>
          <w:bCs/>
          <w:b/>
        </w:rPr>
        <w:t xml:space="preserve">Journalists</w:t>
      </w:r>
      <w:r>
        <w:t xml:space="preserve"> </w:t>
      </w:r>
      <w:r>
        <w:t xml:space="preserve">have historically acted as bridges between Afghanistan’s diverse ethnic communities and international audiences. Their work during crises—such as the 2021 Taliban takeover—has highlighted both the resilience of Afghan media and its vulnerabilities. For example, journalists in Kabul who reported on the evacuation of U.S. citizens and Afghan allies were often at risk of being labeled “traitors” by pro-Taliban factions, underscoring the high stakes involved in their profession.</w:t>
      </w:r>
    </w:p>
    <w:p>
      <w:pPr>
        <w:pStyle w:val="BodyText"/>
      </w:pPr>
      <w:r>
        <w:rPr>
          <w:bCs/>
          <w:b/>
        </w:rPr>
        <w:t xml:space="preserve">Cultural and Ethical Considerations</w:t>
      </w:r>
    </w:p>
    <w:p>
      <w:pPr>
        <w:pStyle w:val="BodyText"/>
      </w:pPr>
      <w:r>
        <w:t xml:space="preserve">The cultural dynamics of</w:t>
      </w:r>
      <w:r>
        <w:t xml:space="preserve"> </w:t>
      </w:r>
      <w:r>
        <w:rPr>
          <w:bCs/>
          <w:b/>
        </w:rPr>
        <w:t xml:space="preserve">Afghanistan Kabul</w:t>
      </w:r>
      <w:r>
        <w:t xml:space="preserve"> </w:t>
      </w:r>
      <w:r>
        <w:t xml:space="preserve">further complicate the work of</w:t>
      </w:r>
      <w:r>
        <w:t xml:space="preserve"> </w:t>
      </w:r>
      <w:r>
        <w:rPr>
          <w:bCs/>
          <w:b/>
        </w:rPr>
        <w:t xml:space="preserve">Journalists</w:t>
      </w:r>
      <w:r>
        <w:t xml:space="preserve">. Traditional values, including those surrounding gender roles and tribal loyalty, can influence both public perception of journalism and the sources journalists are willing to interview. Ethical dilemmas arise when reporting on sensitive topics such as corruption among elites, violence against women, or sectarian conflicts. Journalists must balance the imperative to expose wrongdoing with the risks of inciting backlash or endangering their sources.</w:t>
      </w:r>
    </w:p>
    <w:p>
      <w:pPr>
        <w:pStyle w:val="BodyText"/>
      </w:pPr>
      <w:r>
        <w:t xml:space="preserve">In this context, ethical training and international support have become critical for</w:t>
      </w:r>
      <w:r>
        <w:t xml:space="preserve"> </w:t>
      </w:r>
      <w:r>
        <w:rPr>
          <w:bCs/>
          <w:b/>
        </w:rPr>
        <w:t xml:space="preserve">Journalists</w:t>
      </w:r>
      <w:r>
        <w:t xml:space="preserve"> </w:t>
      </w:r>
      <w:r>
        <w:t xml:space="preserve">in</w:t>
      </w:r>
      <w:r>
        <w:t xml:space="preserve"> </w:t>
      </w:r>
      <w:r>
        <w:rPr>
          <w:bCs/>
          <w:b/>
        </w:rPr>
        <w:t xml:space="preserve">Afghanistan Kabul</w:t>
      </w:r>
      <w:r>
        <w:t xml:space="preserve">. Collaborations with global media organizations and NGOs have helped some local journalists develop safer reporting practices, such as using encrypted communication tools or adopting anonymous sources. However, these solutions are often insufficient against the scale of systemic challenges faced by the profession.</w:t>
      </w:r>
    </w:p>
    <w:p>
      <w:pPr>
        <w:pStyle w:val="BodyText"/>
      </w:pPr>
      <w:r>
        <w:rPr>
          <w:bCs/>
          <w:b/>
        </w:rPr>
        <w:t xml:space="preserve">Cases and Examples from Afghanistan Kabul</w:t>
      </w:r>
    </w:p>
    <w:p>
      <w:pPr>
        <w:pStyle w:val="BodyText"/>
      </w:pPr>
      <w:r>
        <w:t xml:space="preserve">To illustrate the realities of</w:t>
      </w:r>
      <w:r>
        <w:t xml:space="preserve"> </w:t>
      </w:r>
      <w:r>
        <w:rPr>
          <w:bCs/>
          <w:b/>
        </w:rPr>
        <w:t xml:space="preserve">Journalist</w:t>
      </w:r>
      <w:r>
        <w:t xml:space="preserve"> </w:t>
      </w:r>
      <w:r>
        <w:t xml:space="preserve">life in</w:t>
      </w:r>
      <w:r>
        <w:t xml:space="preserve"> </w:t>
      </w:r>
      <w:r>
        <w:rPr>
          <w:bCs/>
          <w:b/>
        </w:rPr>
        <w:t xml:space="preserve">Afghanistan Kabul</w:t>
      </w:r>
      <w:r>
        <w:t xml:space="preserve">, consider the case of Fariba Ahmadi, a prominent female journalist who documented gender-based violence under Taliban rule. Her investigative reports, broadcasted by independent outlets based in Kabul, exposed systemic abuses and inspired international advocacy. However, her work also made her a target of death threats from radical factions. Similarly, the closure of major media outlets like</w:t>
      </w:r>
      <w:r>
        <w:t xml:space="preserve"> </w:t>
      </w:r>
      <w:r>
        <w:rPr>
          <w:iCs/>
          <w:i/>
        </w:rPr>
        <w:t xml:space="preserve">Kabul Times</w:t>
      </w:r>
      <w:r>
        <w:t xml:space="preserve"> </w:t>
      </w:r>
      <w:r>
        <w:t xml:space="preserve">in 2021 highlights how the Taliban’s crackdown on press freedom has silenced critical voices in the capital.</w:t>
      </w:r>
    </w:p>
    <w:p>
      <w:pPr>
        <w:pStyle w:val="BodyText"/>
      </w:pPr>
      <w:r>
        <w:rPr>
          <w:bCs/>
          <w:b/>
        </w:rPr>
        <w:t xml:space="preserve">Recommendations for Supporting Journalists in Afghanistan Kabul</w:t>
      </w:r>
    </w:p>
    <w:p>
      <w:pPr>
        <w:pStyle w:val="BodyText"/>
      </w:pPr>
      <w:r>
        <w:t xml:space="preserve">To safeguard the future of journalism in</w:t>
      </w:r>
      <w:r>
        <w:t xml:space="preserve"> </w:t>
      </w:r>
      <w:r>
        <w:rPr>
          <w:bCs/>
          <w:b/>
        </w:rPr>
        <w:t xml:space="preserve">Afghanistan Kabul</w:t>
      </w:r>
      <w:r>
        <w:t xml:space="preserve">, a multi-pronged approach is necessary. First, international bodies must prioritize funding for media development programs that emphasize safety training, digital literacy, and legal advocacy. Second, local institutions—such as universities and NGOs—should establish journalist protection networks to provide emergency support and legal aid to those facing persecution.</w:t>
      </w:r>
    </w:p>
    <w:p>
      <w:pPr>
        <w:pStyle w:val="BodyText"/>
      </w:pPr>
      <w:r>
        <w:t xml:space="preserve">Additionally, the role of diaspora Afghan journalists in amplifying narratives from</w:t>
      </w:r>
      <w:r>
        <w:t xml:space="preserve"> </w:t>
      </w:r>
      <w:r>
        <w:rPr>
          <w:bCs/>
          <w:b/>
        </w:rPr>
        <w:t xml:space="preserve">Afghanistan Kabul</w:t>
      </w:r>
      <w:r>
        <w:t xml:space="preserve"> </w:t>
      </w:r>
      <w:r>
        <w:t xml:space="preserve">cannot be overlooked. By leveraging global platforms, they can counteract censorship and ensure that the voices of Kabul’s citizens remain part of international discourse. Finally, academic research on</w:t>
      </w:r>
      <w:r>
        <w:t xml:space="preserve"> </w:t>
      </w:r>
      <w:r>
        <w:rPr>
          <w:bCs/>
          <w:b/>
        </w:rPr>
        <w:t xml:space="preserve">Journalist</w:t>
      </w:r>
      <w:r>
        <w:t xml:space="preserve"> </w:t>
      </w:r>
      <w:r>
        <w:t xml:space="preserve">experiences in this region must continue to highlight both the human cost of their work and the potential for media to drive social change.</w:t>
      </w:r>
    </w:p>
    <w:p>
      <w:pPr>
        <w:pStyle w:val="BodyText"/>
      </w:pPr>
      <w:r>
        <w:rPr>
          <w:bCs/>
          <w:b/>
        </w:rPr>
        <w:t xml:space="preserve">Conclusion</w:t>
      </w:r>
    </w:p>
    <w:p>
      <w:pPr>
        <w:pStyle w:val="BodyText"/>
      </w:pPr>
      <w:r>
        <w:t xml:space="preserve">The</w:t>
      </w:r>
      <w:r>
        <w:t xml:space="preserve"> </w:t>
      </w:r>
      <w:r>
        <w:rPr>
          <w:bCs/>
          <w:b/>
        </w:rPr>
        <w:t xml:space="preserve">Journalist</w:t>
      </w:r>
      <w:r>
        <w:t xml:space="preserve"> </w:t>
      </w:r>
      <w:r>
        <w:t xml:space="preserve">in</w:t>
      </w:r>
      <w:r>
        <w:t xml:space="preserve"> </w:t>
      </w:r>
      <w:r>
        <w:rPr>
          <w:bCs/>
          <w:b/>
        </w:rPr>
        <w:t xml:space="preserve">Afghanistan Kabul</w:t>
      </w:r>
      <w:r>
        <w:t xml:space="preserve"> </w:t>
      </w:r>
      <w:r>
        <w:t xml:space="preserve">embodies the struggle for truth, freedom, and resilience in a region marked by conflict and transformation. Their work is not only a testament to the power of media as a force for accountability but also a reminder of the immense risks faced by those who dare to speak out. As Afghanistan navigates its uncertain future, the role of</w:t>
      </w:r>
      <w:r>
        <w:t xml:space="preserve"> </w:t>
      </w:r>
      <w:r>
        <w:rPr>
          <w:bCs/>
          <w:b/>
        </w:rPr>
        <w:t xml:space="preserve">Journalists</w:t>
      </w:r>
      <w:r>
        <w:t xml:space="preserve"> </w:t>
      </w:r>
      <w:r>
        <w:t xml:space="preserve">in</w:t>
      </w:r>
      <w:r>
        <w:t xml:space="preserve"> </w:t>
      </w:r>
      <w:r>
        <w:rPr>
          <w:bCs/>
          <w:b/>
        </w:rPr>
        <w:t xml:space="preserve">Afghanistan Kabul</w:t>
      </w:r>
      <w:r>
        <w:t xml:space="preserve"> </w:t>
      </w:r>
      <w:r>
        <w:t xml:space="preserve">remains central to understanding and shaping its narrative. This abstract academic document underscores the urgency of supporting these individuals as both victims of repression and custodians of democratic ideals.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2026-07-21T15:59:47Z</dcterms:created>
  <dcterms:modified xsi:type="dcterms:W3CDTF">2026-07-21T15:59:47Z</dcterms:modified>
</cp:coreProperties>
</file>

<file path=docProps/custom.xml><?xml version="1.0" encoding="utf-8"?>
<Properties xmlns="http://schemas.openxmlformats.org/officeDocument/2006/custom-properties" xmlns:vt="http://schemas.openxmlformats.org/officeDocument/2006/docPropsVTypes"/>
</file>