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1de5fd0b609dfcaa98ea0d247ad98cabbd747d"/>
    <w:p>
      <w:pPr>
        <w:pStyle w:val="Heading1"/>
      </w:pPr>
      <w:r>
        <w:t xml:space="preserve">Abstract Academic Document: The Role of Journalists in Australia Brisbane</w:t>
      </w:r>
    </w:p>
    <w:p>
      <w:pPr>
        <w:pStyle w:val="FirstParagraph"/>
      </w:pPr>
      <w:r>
        <w:t xml:space="preserve">This abstract academic document explores the evolving role and significance of journalists in the context of Australia Brisbane, a vibrant cultural, economic, and media hub within Queensland. As one of Australia’s fastest-growing cities, Brisbane has emerged as a critical center for news production, public discourse, and community engagement. Journalists operating within this dynamic environment face unique challenges and opportunities shaped by the city’s diverse demographics, technological advancements in media consumption, and the broader socio-political landscape of Australia. This document analyzes how journalists in Brisbane contribute to democratic processes, shape public opinion through ethical reporting practices, and navigate contemporary issues such as misinformation, digital transformation, and the tension between commercial interests and journalistic integrity.</w:t>
      </w:r>
    </w:p>
    <w:bookmarkStart w:id="20" w:name="Xe3317bc7cfe624d52af090cc0d4797401a5e4ef"/>
    <w:p>
      <w:pPr>
        <w:pStyle w:val="Heading2"/>
      </w:pPr>
      <w:r>
        <w:t xml:space="preserve">Introduction: The Journalist as a Pillar of Democratic Society</w:t>
      </w:r>
    </w:p>
    <w:p>
      <w:pPr>
        <w:pStyle w:val="FirstParagraph"/>
      </w:pPr>
      <w:r>
        <w:t xml:space="preserve">Journalists are indispensable to the functioning of a democratic society, serving as gatekeepers of information, watchdogs of power, and facilitators of public discourse. In Australia Brisbane, this role is particularly vital given the city’s growing population and its status as a regional capital with national significance. Brisbane-based journalists not only cover local news—ranging from urban development to cultural events—but also report on issues that resonate across Australia, such as climate change policy, Indigenous rights, and economic reforms. Their work ensures that residents remain informed about matters affecting their daily lives while fostering transparency in governance.</w:t>
      </w:r>
    </w:p>
    <w:bookmarkEnd w:id="20"/>
    <w:bookmarkStart w:id="21" w:name="X96420b24083269a12174c26e8c7a65006debab6"/>
    <w:p>
      <w:pPr>
        <w:pStyle w:val="Heading2"/>
      </w:pPr>
      <w:r>
        <w:t xml:space="preserve">Journalists in Brisbane: Contextual Challenges</w:t>
      </w:r>
    </w:p>
    <w:p>
      <w:pPr>
        <w:pStyle w:val="FirstParagraph"/>
      </w:pPr>
      <w:r>
        <w:t xml:space="preserve">Australia Brisbane presents a unique environment for journalists due to its blend of urban and regional characteristics. The city’s population is increasingly diverse, with significant representation from Indigenous Australian communities, migrants from Asia-Pacific countries, and expatriates. This diversity demands that journalists adopt culturally sensitive reporting practices and address issues of representation in media narratives. Furthermore, the rise of digital platforms has disrupted traditional news cycles, compelling journalists to adapt to real-time reporting while maintaining accuracy and depth.</w:t>
      </w:r>
    </w:p>
    <w:p>
      <w:pPr>
        <w:pStyle w:val="BodyText"/>
      </w:pPr>
      <w:r>
        <w:t xml:space="preserve">Challenges such as misinformation, declining print circulation, and the pressure to prioritize sensational content over public interest stories have also impacted Brisbane’s journalism sector. Local news outlets like</w:t>
      </w:r>
      <w:r>
        <w:t xml:space="preserve"> </w:t>
      </w:r>
      <w:r>
        <w:rPr>
          <w:iCs/>
          <w:i/>
        </w:rPr>
        <w:t xml:space="preserve">The Courier-Mail</w:t>
      </w:r>
      <w:r>
        <w:t xml:space="preserve"> </w:t>
      </w:r>
      <w:r>
        <w:t xml:space="preserve">and digital platforms such as</w:t>
      </w:r>
      <w:r>
        <w:t xml:space="preserve"> </w:t>
      </w:r>
      <w:r>
        <w:rPr>
          <w:iCs/>
          <w:i/>
        </w:rPr>
        <w:t xml:space="preserve">Brisbane Times</w:t>
      </w:r>
      <w:r>
        <w:t xml:space="preserve"> </w:t>
      </w:r>
      <w:r>
        <w:t xml:space="preserve">exemplify efforts to balance commercial viability with journalistic ethics. These institutions play a critical role in sustaining public trust by adhering to principles of accuracy, fairness, and accountability.</w:t>
      </w:r>
    </w:p>
    <w:bookmarkEnd w:id="21"/>
    <w:bookmarkStart w:id="22" w:name="X21f25578356e629051ec4c937485d532f4dfb12"/>
    <w:p>
      <w:pPr>
        <w:pStyle w:val="Heading2"/>
      </w:pPr>
      <w:r>
        <w:t xml:space="preserve">The Role of Journalists in Shaping Public Discourse</w:t>
      </w:r>
    </w:p>
    <w:p>
      <w:pPr>
        <w:pStyle w:val="FirstParagraph"/>
      </w:pPr>
      <w:r>
        <w:t xml:space="preserve">In Australia Brisbane, journalists serve as intermediaries between the public and political entities, ensuring that government actions are scrutinized and held to account. This is particularly evident during state elections or when addressing contentious issues like urban planning or healthcare reforms. For instance, investigative journalism in Brisbane has uncovered instances of corruption within local councils and highlighted systemic inequalities in access to services for marginalized communities.</w:t>
      </w:r>
    </w:p>
    <w:p>
      <w:pPr>
        <w:pStyle w:val="BodyText"/>
      </w:pPr>
      <w:r>
        <w:t xml:space="preserve">Moreover, journalists contribute to social cohesion by amplifying underrepresented voices. Through initiatives such as community-driven reporting or collaborations with local organizations, they foster inclusivity and ensure that stories resonate with Brisbane’s multicultural identity. This aligns with the broader goals of Australian media to reflect the nation’s diversity while promoting unity.</w:t>
      </w:r>
    </w:p>
    <w:bookmarkEnd w:id="22"/>
    <w:bookmarkStart w:id="23" w:name="X264593004bbf64e68cedb76841da39936ca49b9"/>
    <w:p>
      <w:pPr>
        <w:pStyle w:val="Heading2"/>
      </w:pPr>
      <w:r>
        <w:t xml:space="preserve">Technological Advancements and the Future of Journalism in Brisbane</w:t>
      </w:r>
    </w:p>
    <w:p>
      <w:pPr>
        <w:pStyle w:val="FirstParagraph"/>
      </w:pPr>
      <w:r>
        <w:t xml:space="preserve">The digital revolution has transformed how journalists in Australia Brisbane operate. The proliferation of social media platforms, podcasts, and interactive websites has expanded the reach of news stories but also introduced challenges related to misinformation and content verification. Journalists now leverage tools such as data analytics and AI-driven fact-checking systems to maintain credibility in an era dominated by viral content.</w:t>
      </w:r>
    </w:p>
    <w:p>
      <w:pPr>
        <w:pStyle w:val="BodyText"/>
      </w:pPr>
      <w:r>
        <w:t xml:space="preserve">Despite these technological shifts, the core responsibilities of journalists remain unchanged: to report truthfully, act in the public interest, and uphold ethical standards. In Brisbane, this includes covering climate-related disasters—a recurring issue for Queensland—and ensuring that residents are equipped with actionable information to mitigate risks. The role of journalists as educators and informants is increasingly critical in such contexts.</w:t>
      </w:r>
    </w:p>
    <w:bookmarkEnd w:id="23"/>
    <w:bookmarkStart w:id="24" w:name="Xeb14ee50412df323425113a4a231724c63a4c56"/>
    <w:p>
      <w:pPr>
        <w:pStyle w:val="Heading2"/>
      </w:pPr>
      <w:r>
        <w:t xml:space="preserve">Case Studies: Highlighting Excellence in Brisbane Journalism</w:t>
      </w:r>
    </w:p>
    <w:p>
      <w:pPr>
        <w:pStyle w:val="FirstParagraph"/>
      </w:pPr>
      <w:r>
        <w:t xml:space="preserve">To illustrate the impact of journalists in Australia Brisbane, several case studies are examined. For example, the coverage of the 2019-2020 bushfires by local journalists not only informed residents about emergency preparedness but also highlighted environmental policies at both state and federal levels. Similarly, reports on housing affordability have brought attention to the struggles of first-time homebuyers in Brisbane’s rapidly expanding suburbs.</w:t>
      </w:r>
    </w:p>
    <w:p>
      <w:pPr>
        <w:pStyle w:val="BodyText"/>
      </w:pPr>
      <w:r>
        <w:t xml:space="preserve">These examples underscore how journalists act as both chroniclers of current events and advocates for systemic change. Their ability to contextualize complex issues—such as the implications of Australia’s carbon tax policies or the revitalization of Indigenous heritage sites—demonstrates their role as educators in a democratic society.</w:t>
      </w:r>
    </w:p>
    <w:bookmarkEnd w:id="24"/>
    <w:bookmarkStart w:id="25" w:name="Xfd8fe60b4f92e61bcadbd7fda6c8afbc4d6e4a3"/>
    <w:p>
      <w:pPr>
        <w:pStyle w:val="Heading2"/>
      </w:pPr>
      <w:r>
        <w:t xml:space="preserve">Conclusion: The Enduring Importance of Journalists in Brisbane</w:t>
      </w:r>
    </w:p>
    <w:p>
      <w:pPr>
        <w:pStyle w:val="FirstParagraph"/>
      </w:pPr>
      <w:r>
        <w:t xml:space="preserve">In conclusion, journalists in Australia Brisbane are pivotal to maintaining an informed and engaged citizenry. Their work navigates the complexities of a modern media landscape while addressing the unique needs of a diverse population. As the city continues to grow, so too must its commitment to supporting independent journalism that prioritizes truth, equity, and community empowerment. This abstract academic document highlights the indispensable role of journalists in shaping Brisbane’s narrative and ensuring that their voices remain central to Australia’s democratic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Australia Brisbane</dc:title>
  <dc:creator/>
  <cp:keywords/>
  <dcterms:created xsi:type="dcterms:W3CDTF">2026-07-22T16:46:21Z</dcterms:created>
  <dcterms:modified xsi:type="dcterms:W3CDTF">2026-07-22T16:46:21Z</dcterms:modified>
</cp:coreProperties>
</file>

<file path=docProps/custom.xml><?xml version="1.0" encoding="utf-8"?>
<Properties xmlns="http://schemas.openxmlformats.org/officeDocument/2006/custom-properties" xmlns:vt="http://schemas.openxmlformats.org/officeDocument/2006/docPropsVTypes"/>
</file>