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Brazil's</w:t>
      </w:r>
      <w:r>
        <w:t xml:space="preserve"> </w:t>
      </w:r>
      <w:r>
        <w:t xml:space="preserve">Brasília</w:t>
      </w:r>
    </w:p>
    <w:p>
      <w:pPr>
        <w:pStyle w:val="FirstParagraph"/>
      </w:pPr>
      <w:r>
        <w:t xml:space="preserve">```html</w:t>
      </w:r>
    </w:p>
    <w:bookmarkStart w:id="26" w:name="X93cdd3361006e4fd825d2732d189214053aa0dc"/>
    <w:p>
      <w:pPr>
        <w:pStyle w:val="Heading1"/>
      </w:pPr>
      <w:r>
        <w:t xml:space="preserve">Abstract Academic Document: The Role of Journalists in Brazil's Brasília</w:t>
      </w:r>
    </w:p>
    <w:p>
      <w:pPr>
        <w:pStyle w:val="FirstParagraph"/>
      </w:pPr>
      <w:r>
        <w:rPr>
          <w:bCs/>
          <w:b/>
        </w:rPr>
        <w:t xml:space="preserve">Keywords:</w:t>
      </w:r>
      <w:r>
        <w:t xml:space="preserve"> </w:t>
      </w:r>
      <w:r>
        <w:t xml:space="preserve">Abstract academic, Journalist, Brazil Brasília.</w:t>
      </w:r>
    </w:p>
    <w:p>
      <w:pPr>
        <w:pStyle w:val="BodyText"/>
      </w:pPr>
      <w:r>
        <w:t xml:space="preserve">The role of journalists in shaping public discourse and democratic accountability is a critical component of modern governance. In Brazil, particularly within the political and administrative heart of the nation—Brasília—the journalist occupies a unique position at the intersection of media ethics, political power dynamics, and societal engagement. This abstract academic document explores the multifaceted responsibilities of journalists operating in Brasília, examining their challenges, contributions to democratic transparency, and their evolving role in an era marked by technological innovation and political polarization.</w:t>
      </w:r>
    </w:p>
    <w:bookmarkStart w:id="20" w:name="Xe627e054e69cc86e5697acf2f5c96b127d3b0f9"/>
    <w:p>
      <w:pPr>
        <w:pStyle w:val="Heading2"/>
      </w:pPr>
      <w:r>
        <w:t xml:space="preserve">Contextualizing Journalism in Brazil's Capital</w:t>
      </w:r>
    </w:p>
    <w:p>
      <w:pPr>
        <w:pStyle w:val="FirstParagraph"/>
      </w:pPr>
      <w:r>
        <w:t xml:space="preserve">Brasília, the capital of Brazil since 1960, is not merely a geographical entity but a symbolic and functional hub for federal governance. Home to key institutions such as the National Congress, the Supreme Federal Court (STF), and the President’s office, Brasília serves as both a political epicenter and a microcosm of Brazil’s complex socio-political landscape. Journalists stationed in this city are tasked with reporting on decisions that influence over 210 million citizens, making their role not only informative but also instrumental in holding power to account.</w:t>
      </w:r>
    </w:p>
    <w:p>
      <w:pPr>
        <w:pStyle w:val="BodyText"/>
      </w:pPr>
      <w:r>
        <w:t xml:space="preserve">The journalist’s work in Brasília is deeply intertwined with the nation’s democratic processes. From covering legislative debates to analyzing judicial rulings, their ability to translate complex legal and political terminology into accessible narratives ensures public engagement with governance. However, this proximity to power also exposes them to unique challenges, such as bureaucratic opacity, political intimidation, and the ever-present tension between media independence and governmental scrutiny.</w:t>
      </w:r>
    </w:p>
    <w:bookmarkEnd w:id="20"/>
    <w:bookmarkStart w:id="21" w:name="Xb3d1468a19a9820482e8993c61a912cdf852dea"/>
    <w:p>
      <w:pPr>
        <w:pStyle w:val="Heading2"/>
      </w:pPr>
      <w:r>
        <w:t xml:space="preserve">Academic Perspectives on Journalism in Brasília</w:t>
      </w:r>
    </w:p>
    <w:p>
      <w:pPr>
        <w:pStyle w:val="FirstParagraph"/>
      </w:pPr>
      <w:r>
        <w:t xml:space="preserve">Academic discourse on journalism in Brasília often emphasizes its dual role as both a watchdog and a mediator. Scholars argue that journalists must navigate the delicate balance between reporting factual information and avoiding the politicization of news. In this context, the journalist is not merely an observer but an active participant in shaping democratic culture through their work.</w:t>
      </w:r>
    </w:p>
    <w:p>
      <w:pPr>
        <w:pStyle w:val="BodyText"/>
      </w:pPr>
      <w:r>
        <w:t xml:space="preserve">Studies on Brazilian journalism highlight Brasília as a case study for examining press freedom in emerging democracies. The city’s media landscape is diverse, comprising state-owned outlets like</w:t>
      </w:r>
      <w:r>
        <w:t xml:space="preserve"> </w:t>
      </w:r>
      <w:r>
        <w:rPr>
          <w:iCs/>
          <w:i/>
        </w:rPr>
        <w:t xml:space="preserve">Agência Brasil</w:t>
      </w:r>
      <w:r>
        <w:t xml:space="preserve">, private networks such as</w:t>
      </w:r>
      <w:r>
        <w:t xml:space="preserve"> </w:t>
      </w:r>
      <w:r>
        <w:rPr>
          <w:iCs/>
          <w:i/>
        </w:rPr>
        <w:t xml:space="preserve">Globo News</w:t>
      </w:r>
      <w:r>
        <w:t xml:space="preserve">, and independent platforms that leverage digital technologies to reach global audiences. However, the rise of misinformation and the influence of political actors on media narratives have raised concerns about the integrity of journalistic practices in Brasília.</w:t>
      </w:r>
    </w:p>
    <w:bookmarkEnd w:id="21"/>
    <w:bookmarkStart w:id="22" w:name="X647763fd142dc55893da76e1dca92087daed52c"/>
    <w:p>
      <w:pPr>
        <w:pStyle w:val="Heading2"/>
      </w:pPr>
      <w:r>
        <w:t xml:space="preserve">Challenges Facing Journalists in Brazil's Capital</w:t>
      </w:r>
    </w:p>
    <w:p>
      <w:pPr>
        <w:pStyle w:val="FirstParagraph"/>
      </w:pPr>
      <w:r>
        <w:t xml:space="preserve">The journalist operating in Brasília faces a unique set of challenges that reflect broader issues within Brazilian media. These include:</w:t>
      </w:r>
    </w:p>
    <w:p>
      <w:pPr>
        <w:numPr>
          <w:ilvl w:val="0"/>
          <w:numId w:val="1001"/>
        </w:numPr>
        <w:pStyle w:val="Compact"/>
      </w:pPr>
      <w:r>
        <w:rPr>
          <w:bCs/>
          <w:b/>
        </w:rPr>
        <w:t xml:space="preserve">Access to Information:</w:t>
      </w:r>
      <w:r>
        <w:t xml:space="preserve"> </w:t>
      </w:r>
      <w:r>
        <w:t xml:space="preserve">Despite legal frameworks promoting transparency, journalists often encounter delays or restrictions in obtaining public data, particularly from federal agencies.</w:t>
      </w:r>
    </w:p>
    <w:p>
      <w:pPr>
        <w:numPr>
          <w:ilvl w:val="0"/>
          <w:numId w:val="1001"/>
        </w:numPr>
        <w:pStyle w:val="Compact"/>
      </w:pPr>
      <w:r>
        <w:rPr>
          <w:bCs/>
          <w:b/>
        </w:rPr>
        <w:t xml:space="preserve">Political Polarization:</w:t>
      </w:r>
      <w:r>
        <w:t xml:space="preserve"> </w:t>
      </w:r>
      <w:r>
        <w:t xml:space="preserve">The city’s political climate is marked by deep divisions between progressive and conservative factions, which can lead to biased reporting or the weaponization of media for partisan agendas.</w:t>
      </w:r>
    </w:p>
    <w:p>
      <w:pPr>
        <w:numPr>
          <w:ilvl w:val="0"/>
          <w:numId w:val="1001"/>
        </w:numPr>
        <w:pStyle w:val="Compact"/>
      </w:pPr>
      <w:r>
        <w:rPr>
          <w:bCs/>
          <w:b/>
        </w:rPr>
        <w:t xml:space="preserve">Digital Disinformation:</w:t>
      </w:r>
      <w:r>
        <w:t xml:space="preserve"> </w:t>
      </w:r>
      <w:r>
        <w:t xml:space="preserve">The proliferation of fake news on social media platforms has compelled journalists to adopt new strategies for verifying facts and countering misinformation.</w:t>
      </w:r>
    </w:p>
    <w:p>
      <w:pPr>
        <w:numPr>
          <w:ilvl w:val="0"/>
          <w:numId w:val="1001"/>
        </w:numPr>
        <w:pStyle w:val="Compact"/>
      </w:pPr>
      <w:r>
        <w:rPr>
          <w:bCs/>
          <w:b/>
        </w:rPr>
        <w:t xml:space="preserve">Economic Pressures:</w:t>
      </w:r>
      <w:r>
        <w:t xml:space="preserve"> </w:t>
      </w:r>
      <w:r>
        <w:t xml:space="preserve">Budget constraints and corporate ownership in some outlets have raised questions about the sustainability of investigative journalism in Brasília.</w:t>
      </w:r>
    </w:p>
    <w:p>
      <w:pPr>
        <w:pStyle w:val="FirstParagraph"/>
      </w:pPr>
      <w:r>
        <w:t xml:space="preserve">These challenges are compounded by the journalist’s responsibility to maintain ethical standards while competing for audience attention in an era dominated by digital media. The academic community has increasingly called for policies that protect journalists’ rights to operate without fear of retaliation, such as Brazil’s 2017 Marco Civil da Internet (Internet Civil Framework), which seeks to balance free expression with digital responsibilities.</w:t>
      </w:r>
    </w:p>
    <w:bookmarkEnd w:id="22"/>
    <w:bookmarkStart w:id="23" w:name="X04a2fe63fa7b7b18730bab12aac6ecbc30d05ae"/>
    <w:p>
      <w:pPr>
        <w:pStyle w:val="Heading2"/>
      </w:pPr>
      <w:r>
        <w:t xml:space="preserve">Journalists as Catalysts for Democratic Engagement</w:t>
      </w:r>
    </w:p>
    <w:p>
      <w:pPr>
        <w:pStyle w:val="FirstParagraph"/>
      </w:pPr>
      <w:r>
        <w:t xml:space="preserve">Despite these challenges, journalists in Brasília continue to play a vital role in fostering civic participation. Through investigative reporting on issues like corruption scandals, environmental policies, and public health crises (e.g., the COVID-19 pandemic), they have illuminated systemic inefficiencies and empowered citizens to demand accountability. For instance, the</w:t>
      </w:r>
      <w:r>
        <w:t xml:space="preserve"> </w:t>
      </w:r>
      <w:r>
        <w:rPr>
          <w:iCs/>
          <w:i/>
        </w:rPr>
        <w:t xml:space="preserve">Operação Lava Jato</w:t>
      </w:r>
      <w:r>
        <w:t xml:space="preserve"> </w:t>
      </w:r>
      <w:r>
        <w:t xml:space="preserve">(Car Wash Operation) investigation, which originated in Brasília and involved journalists across Brazil, exemplifies how media scrutiny can drive significant political and legal reforms.</w:t>
      </w:r>
    </w:p>
    <w:p>
      <w:pPr>
        <w:pStyle w:val="BodyText"/>
      </w:pPr>
      <w:r>
        <w:t xml:space="preserve">The journalist’s ability to humanize complex policy debates is another key contribution. By interviewing stakeholders—from government officials to marginalized communities—journalists in Brasília provide nuanced perspectives that transcend ideological divides. This approach aligns with academic theories emphasizing the importance of “citizen journalism” and participatory media in strengthening democratic institutions.</w:t>
      </w:r>
    </w:p>
    <w:bookmarkEnd w:id="23"/>
    <w:bookmarkStart w:id="24" w:name="X26bc3da8c66a1db2c1ecb2d2a3cd76ab3e2c016"/>
    <w:p>
      <w:pPr>
        <w:pStyle w:val="Heading2"/>
      </w:pPr>
      <w:r>
        <w:t xml:space="preserve">Evolving Practices: Technology and the Future of Journalism</w:t>
      </w:r>
    </w:p>
    <w:p>
      <w:pPr>
        <w:pStyle w:val="FirstParagraph"/>
      </w:pPr>
      <w:r>
        <w:t xml:space="preserve">The digital transformation of journalism has introduced new tools and platforms that are reshaping how journalists in Brasília operate. Social media, data visualization, and AI-driven fact-checking are now integral to modern reporting. For example, the use of geospatial mapping by outlets like</w:t>
      </w:r>
      <w:r>
        <w:t xml:space="preserve"> </w:t>
      </w:r>
      <w:r>
        <w:rPr>
          <w:iCs/>
          <w:i/>
        </w:rPr>
        <w:t xml:space="preserve">El País</w:t>
      </w:r>
      <w:r>
        <w:t xml:space="preserve"> </w:t>
      </w:r>
      <w:r>
        <w:t xml:space="preserve">has allowed journalists to depict the environmental impact of infrastructure projects in real time.</w:t>
      </w:r>
    </w:p>
    <w:p>
      <w:pPr>
        <w:pStyle w:val="BodyText"/>
      </w:pPr>
      <w:r>
        <w:t xml:space="preserve">However, this evolution also raises ethical questions about the role of algorithms in curating news and the potential for tech giants to influence public opinion. Academic research suggests that journalists in Brasília must develop digital literacy and collaborate with technologists to ensure that technological advancements serve democratic principles rather than erode them.</w:t>
      </w:r>
    </w:p>
    <w:bookmarkEnd w:id="24"/>
    <w:bookmarkStart w:id="25" w:name="X2e67b167f7b8dd8abfc7547e4fee7e49194f336"/>
    <w:p>
      <w:pPr>
        <w:pStyle w:val="Heading2"/>
      </w:pPr>
      <w:r>
        <w:t xml:space="preserve">Conclusion: The Journalist’s Enduring Legacy</w:t>
      </w:r>
    </w:p>
    <w:p>
      <w:pPr>
        <w:pStyle w:val="FirstParagraph"/>
      </w:pPr>
      <w:r>
        <w:t xml:space="preserve">In conclusion, the journalist in Brazil’s Brasília occupies a pivotal position in the nation’s democratic framework. Their work is both a reflection of and a response to the complex interplay between media, politics, and public life. As academic studies continue to highlight their challenges and contributions, it becomes clear that safeguarding press freedom in Brasília is not just an institutional concern but a societal imperative.</w:t>
      </w:r>
    </w:p>
    <w:p>
      <w:pPr>
        <w:pStyle w:val="BodyText"/>
      </w:pPr>
      <w:r>
        <w:t xml:space="preserve">This abstract academic document underscores the journalist’s role as both a guardian of democracy and an innovator in the face of modern challenges. By examining their work through the lens of Brasília, we gain deeper insights into how journalism shapes governance and fosters civic responsibility in one of Brazil’s most politically significant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Brazil's Brasília</dc:title>
  <dc:creator/>
  <cp:keywords/>
  <dcterms:created xsi:type="dcterms:W3CDTF">2026-07-23T06:11:22Z</dcterms:created>
  <dcterms:modified xsi:type="dcterms:W3CDTF">2026-07-23T06:11:22Z</dcterms:modified>
</cp:coreProperties>
</file>

<file path=docProps/custom.xml><?xml version="1.0" encoding="utf-8"?>
<Properties xmlns="http://schemas.openxmlformats.org/officeDocument/2006/custom-properties" xmlns:vt="http://schemas.openxmlformats.org/officeDocument/2006/docPropsVTypes"/>
</file>