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5" w:name="Xa2fc06be338341d0bde1df39cc67ce9007ec758"/>
    <w:p>
      <w:pPr>
        <w:pStyle w:val="Heading1"/>
      </w:pPr>
      <w:r>
        <w:t xml:space="preserve">Abstract Academic: The Role of Journalists in Italy, Naples</w:t>
      </w:r>
    </w:p>
    <w:p>
      <w:pPr>
        <w:pStyle w:val="FirstParagraph"/>
      </w:pPr>
      <w:r>
        <w:t xml:space="preserve">In the evolving landscape of global media and communication, the role of journalists remains pivotal in shaping public discourse and preserving democratic values. This academic abstract explores the unique challenges, contributions, and cultural significance of journalists operating within the vibrant yet complex socio-political environment of Naples, Italy. As a city with a rich historical legacy, diverse population dynamics, and a distinct regional identity, Naples presents both opportunities and obstacles for journalists striving to report truthfully in an era marked by rapid technological change and political polarization.</w:t>
      </w:r>
    </w:p>
    <w:bookmarkStart w:id="20" w:name="X22231308300a1a3815d869d9244302065604b36"/>
    <w:p>
      <w:pPr>
        <w:pStyle w:val="Heading2"/>
      </w:pPr>
      <w:r>
        <w:t xml:space="preserve">Contextualizing Journalists in the Italian Media Ecosystem</w:t>
      </w:r>
    </w:p>
    <w:p>
      <w:pPr>
        <w:pStyle w:val="FirstParagraph"/>
      </w:pPr>
      <w:r>
        <w:t xml:space="preserve">Naples, as the capital of Campania region and a major urban center in southern Italy, has long been a hub for media innovation and cultural expression. However, its media landscape is often overshadowed by national narratives that marginalize regional voices. Journalists in Naples must navigate the tension between local specificity and national expectations, ensuring that their reporting reflects the unique socio-economic realities of the region while adhering to broader journalistic ethics. This duality is particularly pronounced in a city known for its vibrant street culture, historical landmarks such as Pompeii and Mount Vesuvius, and a complex interplay of tradition and modernity.</w:t>
      </w:r>
    </w:p>
    <w:p>
      <w:pPr>
        <w:pStyle w:val="BodyText"/>
      </w:pPr>
      <w:r>
        <w:t xml:space="preserve">The academic focus on Naples-centered journalism must address how journalists contribute to the documentation of social issues, including but not limited to economic inequality, organized crime (notably the Camorra), urban regeneration projects, and cultural preservation. The Italian Constitution guarantees freedom of press (Article 21), yet regional disparities in media resources and political influence often challenge these principles. Journalists in Naples frequently confront systemic barriers such as limited funding for local news outlets, competition with national media conglomerates, and the need to balance sensationalism with public interest reporting.</w:t>
      </w:r>
    </w:p>
    <w:bookmarkEnd w:id="20"/>
    <w:bookmarkStart w:id="21" w:name="challenges-facing-journalists-in-naples"/>
    <w:p>
      <w:pPr>
        <w:pStyle w:val="Heading2"/>
      </w:pPr>
      <w:r>
        <w:t xml:space="preserve">Challenges Facing Journalists in Naples</w:t>
      </w:r>
    </w:p>
    <w:p>
      <w:pPr>
        <w:pStyle w:val="FirstParagraph"/>
      </w:pPr>
      <w:r>
        <w:t xml:space="preserve">The role of journalists in Naples is compounded by several factors unique to the region. First, the persistent influence of organized crime has created an environment where investigative journalism is both vital and perilous. Reporters often face threats, intimidation, or even physical violence when exposing corruption or criminal networks tied to local institutions. This necessitates a heightened emphasis on safety protocols and ethical considerations in reporting.</w:t>
      </w:r>
    </w:p>
    <w:p>
      <w:pPr>
        <w:pStyle w:val="BodyText"/>
      </w:pPr>
      <w:r>
        <w:t xml:space="preserve">Second, the digital transformation of media has disrupted traditional news models in Naples. While younger journalists may leverage social media and digital platforms to reach broader audiences, older generations often struggle with adapting to new technologies. This generational divide highlights the need for training programs that bridge the gap between legacy practices and modern tools such as data journalism, multimedia storytelling, and audience engagement strategies.</w:t>
      </w:r>
    </w:p>
    <w:p>
      <w:pPr>
        <w:pStyle w:val="BodyText"/>
      </w:pPr>
      <w:r>
        <w:t xml:space="preserve">Third, Naples' economic challenges—such as high unemployment rates and underinvestment in public services—limit the resources available to local news organizations. Many newspapers in Naples have downsized or folded due to declining advertising revenue and the dominance of online media. This has led to a reliance on freelance journalists and independent outlets, which often lack the institutional support needed for sustained investigative work.</w:t>
      </w:r>
    </w:p>
    <w:bookmarkEnd w:id="21"/>
    <w:bookmarkStart w:id="22" w:name="contributions-of-journalists-in-naples"/>
    <w:p>
      <w:pPr>
        <w:pStyle w:val="Heading2"/>
      </w:pPr>
      <w:r>
        <w:t xml:space="preserve">Contributions of Journalists in Naples</w:t>
      </w:r>
    </w:p>
    <w:p>
      <w:pPr>
        <w:pStyle w:val="FirstParagraph"/>
      </w:pPr>
      <w:r>
        <w:t xml:space="preserve">Despite these challenges, journalists in Naples play a critical role in fostering civic engagement and preserving regional identity. They document the lived experiences of Neapolitans, from the resilience of working-class communities to the cultural vibrancy of festivals like the Napoli International Film Festival or the annual Festa di San Gennaro. By highlighting local stories, they counterbalance national media narratives that often reduce Naples to stereotypes about poverty or crime.</w:t>
      </w:r>
    </w:p>
    <w:p>
      <w:pPr>
        <w:pStyle w:val="BodyText"/>
      </w:pPr>
      <w:r>
        <w:t xml:space="preserve">Furthermore, journalists in Naples have been instrumental in advocating for transparency and accountability in governance. For example, investigative reports on corruption scandals involving municipal officials or infrastructure projects have led to public outcry and policy reforms. Such work underscores the importance of a free press as a watchdog for democratic institutions, particularly in regions where political patronage is entrenched.</w:t>
      </w:r>
    </w:p>
    <w:p>
      <w:pPr>
        <w:pStyle w:val="BodyText"/>
      </w:pPr>
      <w:r>
        <w:t xml:space="preserve">Another significant contribution is the promotion of cultural heritage through media. Journalists frequently collaborate with historians, artists, and community leaders to celebrate Naples' UNESCO World Heritage sites (e.g., Pompeii) and its contributions to Italian art, music, and cuisine. This not only educates the public but also strengthens regional pride in a city that has historically faced marginalization within Italy.</w:t>
      </w:r>
    </w:p>
    <w:bookmarkEnd w:id="22"/>
    <w:bookmarkStart w:id="23" w:name="X73717395e51e6c2d3738967cef66af945822b4d"/>
    <w:p>
      <w:pPr>
        <w:pStyle w:val="Heading2"/>
      </w:pPr>
      <w:r>
        <w:t xml:space="preserve">Academic Implications and Future Directions</w:t>
      </w:r>
    </w:p>
    <w:p>
      <w:pPr>
        <w:pStyle w:val="FirstParagraph"/>
      </w:pPr>
      <w:r>
        <w:t xml:space="preserve">An academic study of journalists in Naples must consider the intersection of media studies, sociology, and political science. It should examine how regional journalism can serve as a model for balancing local specificity with national relevance, particularly in an age where hyper-local reporting is increasingly valued by audiences. Additionally, research could explore the role of digital platforms in democratizing news production and enabling marginalized voices to participate in public discourse.</w:t>
      </w:r>
    </w:p>
    <w:p>
      <w:pPr>
        <w:pStyle w:val="BodyText"/>
      </w:pPr>
      <w:r>
        <w:t xml:space="preserve">Possible areas for further academic inquiry include: (1) the impact of social media on journalistic credibility; (2) comparative analyses of Naples' media landscape with other southern Italian cities; and (3) the development of ethical frameworks for reporting on sensitive issues like organized crime without compromising safety or objectivity. Such studies would not only enrich academic discourse but also inform policy decisions aimed at supporting sustainable journalism in Italy's regional contexts.</w:t>
      </w:r>
    </w:p>
    <w:bookmarkEnd w:id="23"/>
    <w:bookmarkStart w:id="24" w:name="conclusion"/>
    <w:p>
      <w:pPr>
        <w:pStyle w:val="Heading2"/>
      </w:pPr>
      <w:r>
        <w:t xml:space="preserve">Conclusion</w:t>
      </w:r>
    </w:p>
    <w:p>
      <w:pPr>
        <w:pStyle w:val="FirstParagraph"/>
      </w:pPr>
      <w:r>
        <w:t xml:space="preserve">In conclusion, the role of journalists in Naples, Italy, is multifaceted and indispensable to the city's social fabric. They act as both chroniclers of local history and advocates for change, navigating a landscape marked by unique challenges while contributing to national and international conversations about media integrity. As academic research continues to highlight their importance, it is imperative that institutions prioritize the protection of journalists' rights, invest in regional media infrastructure, and celebrate the cultural richness that Naples-centered journalism brings to Italy's broader narrative.</w:t>
      </w:r>
    </w:p>
    <w:p>
      <w:pPr>
        <w:pStyle w:val="BodyText"/>
      </w:pPr>
      <w:r>
        <w:t xml:space="preserve">This abstract underscores the necessity of viewing journalists in Naples not merely as individuals within a profession but as custodians of a region's identity, resilience, and democratic aspirations. Their work remains central to understanding Italy's evolving media ecosystem and its implications for global journalism practices.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Journalists in Italy, Naples</dc:title>
  <dc:creator/>
  <dc:language>en</dc:language>
  <cp:keywords/>
  <dcterms:created xsi:type="dcterms:W3CDTF">2026-07-21T02:21:37Z</dcterms:created>
  <dcterms:modified xsi:type="dcterms:W3CDTF">2026-07-21T02:21:37Z</dcterms:modified>
</cp:coreProperties>
</file>

<file path=docProps/custom.xml><?xml version="1.0" encoding="utf-8"?>
<Properties xmlns="http://schemas.openxmlformats.org/officeDocument/2006/custom-properties" xmlns:vt="http://schemas.openxmlformats.org/officeDocument/2006/docPropsVTypes"/>
</file>