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854167aa1dfefeb992327fa68fdd109c9e199b1"/>
    <w:p>
      <w:pPr>
        <w:pStyle w:val="Heading1"/>
      </w:pPr>
      <w:r>
        <w:t xml:space="preserve">Abstract Academic Document: The Role of Journalist in Japan Osaka</w:t>
      </w:r>
    </w:p>
    <w:bookmarkStart w:id="20" w:name="introduction"/>
    <w:p>
      <w:pPr>
        <w:pStyle w:val="Heading2"/>
      </w:pPr>
      <w:r>
        <w:t xml:space="preserve">Introduction</w:t>
      </w:r>
    </w:p>
    <w:p>
      <w:pPr>
        <w:pStyle w:val="FirstParagraph"/>
      </w:pPr>
      <w:r>
        <w:t xml:space="preserve">The role of the journalist in shaping public discourse, preserving democratic values, and adapting to socio-cultural dynamics is a cornerstone of modern society. This abstract academic document explores the specific context of Japan Osaka, where journalists operate within a unique blend of traditional practices and contemporary challenges. Osaka, as one of Japan's largest cities and a cultural-economic hub in Kansai region, offers a microcosm for analyzing how journalists navigate local traditions, global influences, and technological advancements. The study emphasizes the journalist's dual role as both an observer and participant in Osaka’s evolving media landscape while addressing the critical importance of journalistic integrity in maintaining public trust.</w:t>
      </w:r>
    </w:p>
    <w:bookmarkEnd w:id="20"/>
    <w:bookmarkStart w:id="22" w:name="contextual-background"/>
    <w:bookmarkStart w:id="21" w:name="X48f20a4e167b87006ddd24ce7bd43941eaf7e69"/>
    <w:p>
      <w:pPr>
        <w:pStyle w:val="Heading2"/>
      </w:pPr>
      <w:r>
        <w:t xml:space="preserve">Contextual Background: Japan Osaka and Its Media Ecosystem</w:t>
      </w:r>
    </w:p>
    <w:p>
      <w:pPr>
        <w:pStyle w:val="FirstParagraph"/>
      </w:pPr>
      <w:r>
        <w:t xml:space="preserve">Japan Osaka, known for its vibrant economy, historical significance, and cultural diversity, presents a dynamic environment for journalism. As the birthplace of modern Japanese capitalism and a center for innovation in sectors like food technology and robotics, Osaka’s media ecosystem reflects its multifaceted identity. Local newspapers such as</w:t>
      </w:r>
      <w:r>
        <w:t xml:space="preserve"> </w:t>
      </w:r>
      <w:r>
        <w:rPr>
          <w:iCs/>
          <w:i/>
        </w:rPr>
        <w:t xml:space="preserve">The Osaka Shimbun</w:t>
      </w:r>
      <w:r>
        <w:t xml:space="preserve"> </w:t>
      </w:r>
      <w:r>
        <w:t xml:space="preserve">and television networks like NHK Kansai have long served as primary sources of news for residents, while digital platforms now compete for attention in an era of fragmented media consumption.</w:t>
      </w:r>
    </w:p>
    <w:p>
      <w:pPr>
        <w:pStyle w:val="BodyText"/>
      </w:pPr>
      <w:r>
        <w:t xml:space="preserve">Osaka’s journalists must reconcile the city’s reputation for pragmatic, business-oriented culture with the demands of ethical reporting. The region’s history as a commercial gateway to Asia also positions its journalists to cover international stories with regional relevance. This interplay between local and global narratives underscores the unique challenges faced by journalists in Osaka compared to other Japanese cities.</w:t>
      </w:r>
    </w:p>
    <w:bookmarkEnd w:id="21"/>
    <w:bookmarkEnd w:id="22"/>
    <w:bookmarkStart w:id="23" w:name="research-objectives"/>
    <w:p>
      <w:pPr>
        <w:pStyle w:val="Heading2"/>
      </w:pPr>
      <w:r>
        <w:t xml:space="preserve">Research Objectives</w:t>
      </w:r>
    </w:p>
    <w:p>
      <w:pPr>
        <w:pStyle w:val="FirstParagraph"/>
      </w:pPr>
      <w:r>
        <w:t xml:space="preserve">This study aims to analyze the following questions:</w:t>
      </w:r>
    </w:p>
    <w:p>
      <w:pPr>
        <w:numPr>
          <w:ilvl w:val="0"/>
          <w:numId w:val="1001"/>
        </w:numPr>
        <w:pStyle w:val="Compact"/>
      </w:pPr>
      <w:r>
        <w:t xml:space="preserve">How do journalists in Japan Osaka adapt their practices to balance local traditions with global media trends?</w:t>
      </w:r>
    </w:p>
    <w:p>
      <w:pPr>
        <w:numPr>
          <w:ilvl w:val="0"/>
          <w:numId w:val="1001"/>
        </w:numPr>
        <w:pStyle w:val="Compact"/>
      </w:pPr>
      <w:r>
        <w:t xml:space="preserve">What challenges do journalists face in maintaining credibility while navigating political, economic, and cultural pressures in Osaka?</w:t>
      </w:r>
    </w:p>
    <w:p>
      <w:pPr>
        <w:numPr>
          <w:ilvl w:val="0"/>
          <w:numId w:val="1001"/>
        </w:numPr>
        <w:pStyle w:val="Compact"/>
      </w:pPr>
      <w:r>
        <w:t xml:space="preserve">How does the digital transformation of media affect the role and responsibilities of journalists in this region?</w:t>
      </w:r>
    </w:p>
    <w:p>
      <w:pPr>
        <w:pStyle w:val="FirstParagraph"/>
      </w:pPr>
      <w:r>
        <w:t xml:space="preserve">The research employs a qualitative methodology, including interviews with professional journalists working across print, broadcast, and digital media in Osaka. Secondary data from academic journals, industry reports, and historical records are also synthesized to contextualize findings within broader discussions about journalism in Japan.</w:t>
      </w:r>
    </w:p>
    <w:bookmarkEnd w:id="23"/>
    <w:bookmarkStart w:id="24" w:name="key-findings"/>
    <w:p>
      <w:pPr>
        <w:pStyle w:val="Heading2"/>
      </w:pPr>
      <w:r>
        <w:t xml:space="preserve">Key Findings</w:t>
      </w:r>
    </w:p>
    <w:p>
      <w:pPr>
        <w:pStyle w:val="FirstParagraph"/>
      </w:pPr>
      <w:r>
        <w:t xml:space="preserve">The findings reveal that journalists in Osaka operate at the intersection of tradition and modernity. For instance, many reporters emphasize the importance of maintaining relationships with local stakeholders, a practice rooted in Osaka’s business-oriented culture. However, this approach sometimes conflicts with the journalistic principle of impartiality, particularly when reporting on politically sensitive issues such as regional governance or corporate scandals.</w:t>
      </w:r>
    </w:p>
    <w:p>
      <w:pPr>
        <w:pStyle w:val="BodyText"/>
      </w:pPr>
      <w:r>
        <w:t xml:space="preserve">Digital transformation has introduced new complexities. The rise of social media platforms like Twitter and Instagram has democratized news dissemination but also eroded trust in traditional journalism. Journalists in Osaka note that their credibility is now frequently tested by misinformation, fake news, and the pressure to produce content rapidly for online audiences. This tension is exacerbated by the dominance of national media conglomerates, which often prioritize national narratives over hyperlocal stories.</w:t>
      </w:r>
    </w:p>
    <w:p>
      <w:pPr>
        <w:pStyle w:val="BodyText"/>
      </w:pPr>
      <w:r>
        <w:t xml:space="preserve">Another critical finding pertains to the role of journalists in fostering civic engagement. In Osaka, where public protests and community activism are common (e.g., demonstrations against government policies or environmental issues), journalists serve as intermediaries between citizens and institutions. However, some respondents expressed concerns about self-censorship due to fear of retribution from powerful entities, including corporations and local authorities.</w:t>
      </w:r>
    </w:p>
    <w:bookmarkEnd w:id="24"/>
    <w:bookmarkStart w:id="25" w:name="academic-significance"/>
    <w:p>
      <w:pPr>
        <w:pStyle w:val="Heading2"/>
      </w:pPr>
      <w:r>
        <w:t xml:space="preserve">Academic Significance</w:t>
      </w:r>
    </w:p>
    <w:p>
      <w:pPr>
        <w:pStyle w:val="FirstParagraph"/>
      </w:pPr>
      <w:r>
        <w:t xml:space="preserve">This study contributes to the academic discourse on journalism in non-Western contexts by highlighting the unique socio-cultural dynamics of Japan Osaka. It challenges monolithic portrayals of Japanese media as uniformly hierarchical or conservative, instead revealing a nuanced landscape where journalists engage in both innovative and traditional practices. The findings also resonate with broader debates about the future of journalism in an age defined by digital disruption and declining public trust in institutions.</w:t>
      </w:r>
    </w:p>
    <w:p>
      <w:pPr>
        <w:pStyle w:val="BodyText"/>
      </w:pPr>
      <w:r>
        <w:t xml:space="preserve">The document underscores the importance of contextualizing journalism studies within specific regional frameworks. For instance, Osaka’s historical role as a commercial center influences its journalists’ focus on economic reporting, whereas other Japanese regions may prioritize cultural or environmental storytelling. This regional specificity is crucial for understanding how journalists adapt their practices to meet local needs.</w:t>
      </w:r>
    </w:p>
    <w:bookmarkEnd w:id="25"/>
    <w:bookmarkStart w:id="26" w:name="practical-implications"/>
    <w:p>
      <w:pPr>
        <w:pStyle w:val="Heading2"/>
      </w:pPr>
      <w:r>
        <w:t xml:space="preserve">Practical Implications</w:t>
      </w:r>
    </w:p>
    <w:p>
      <w:pPr>
        <w:pStyle w:val="FirstParagraph"/>
      </w:pPr>
      <w:r>
        <w:t xml:space="preserve">The insights from this study have direct implications for journalism education, media policy, and public engagement strategies in Osaka. For educators, the findings suggest a need to incorporate training on digital literacy, ethical decision-making in hybrid media environments, and cross-cultural communication into journalism curricula. Media organizations should also invest in tools to combat misinformation while fostering collaboration between traditional and digital platforms.</w:t>
      </w:r>
    </w:p>
    <w:p>
      <w:pPr>
        <w:pStyle w:val="BodyText"/>
      </w:pPr>
      <w:r>
        <w:t xml:space="preserve">For policymakers, the study highlights the necessity of protecting journalistic independence in Osaka through legal reforms that address issues like self-censorship and corporate influence. Additionally, initiatives to promote hyperlocal journalism could help rebuild public trust by ensuring that Osaka’s diverse communities are adequately represented in media narratives.</w:t>
      </w:r>
    </w:p>
    <w:bookmarkEnd w:id="26"/>
    <w:bookmarkStart w:id="27" w:name="conclusion"/>
    <w:p>
      <w:pPr>
        <w:pStyle w:val="Heading2"/>
      </w:pPr>
      <w:r>
        <w:t xml:space="preserve">Conclusion</w:t>
      </w:r>
    </w:p>
    <w:p>
      <w:pPr>
        <w:pStyle w:val="FirstParagraph"/>
      </w:pPr>
      <w:r>
        <w:t xml:space="preserve">In conclusion, the journalist in Japan Osaka occupies a pivotal role in a society undergoing rapid transformation. Their work reflects the tensions between tradition and modernity, local and global influences, and ethical integrity and commercial pressures. This abstract academic document argues that understanding the journalist’s position in Osaka is essential not only for advancing scholarly knowledge but also for informing strategies to sustain democratic values in an increasingly complex media ecosystem. As Osaka continues to evolve as a cultural and economic powerhouse, so too must its journalists adapt to ensure their work remains relevant, credible, and impactful.</w:t>
      </w:r>
    </w:p>
    <w:bookmarkEnd w:id="27"/>
    <w:p>
      <w:pPr>
        <w:pStyle w:val="BodyText"/>
      </w:pPr>
      <w:r>
        <w:rPr>
          <w:iCs/>
          <w:i/>
        </w:rPr>
        <w:t xml:space="preserve">Keywords: Journalist, Japan Osaka, Media Ethics, Digital Journalism</w:t>
      </w:r>
    </w:p>
    <w:p>
      <w:pPr>
        <w:pStyle w:val="BodyText"/>
      </w:pPr>
      <w:r>
        <w:t xml:space="preserve">This document is intended for academic use and should be cited appropriately if referenced in scholarly 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Japan Osaka</dc:title>
  <dc:creator/>
  <dc:language>en</dc:language>
  <cp:keywords/>
  <dcterms:created xsi:type="dcterms:W3CDTF">2026-07-21T06:38:02Z</dcterms:created>
  <dcterms:modified xsi:type="dcterms:W3CDTF">2026-07-21T06:38:02Z</dcterms:modified>
</cp:coreProperties>
</file>

<file path=docProps/custom.xml><?xml version="1.0" encoding="utf-8"?>
<Properties xmlns="http://schemas.openxmlformats.org/officeDocument/2006/custom-properties" xmlns:vt="http://schemas.openxmlformats.org/officeDocument/2006/docPropsVTypes"/>
</file>