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b6a473fcb8df781ea73cb136f4000833968397f"/>
    <w:p>
      <w:pPr>
        <w:pStyle w:val="Heading1"/>
      </w:pPr>
      <w:r>
        <w:t xml:space="preserve">Abstract Academic Document: The Role and Challenges of Journalists in New Zealand, Auckland</w:t>
      </w:r>
    </w:p>
    <w:p>
      <w:pPr>
        <w:pStyle w:val="FirstParagraph"/>
      </w:pPr>
      <w:r>
        <w:rPr>
          <w:bCs/>
          <w:b/>
        </w:rPr>
        <w:t xml:space="preserve">Abstract:</w:t>
      </w:r>
    </w:p>
    <w:p>
      <w:pPr>
        <w:pStyle w:val="BodyText"/>
      </w:pPr>
      <w:r>
        <w:t xml:space="preserve">The role of the journalist in contemporary society remains a cornerstone of democratic governance, public accountability, and the dissemination of information. In the context of</w:t>
      </w:r>
      <w:r>
        <w:t xml:space="preserve"> </w:t>
      </w:r>
      <w:r>
        <w:rPr>
          <w:bCs/>
          <w:b/>
        </w:rPr>
        <w:t xml:space="preserve">New Zealand Auckland</w:t>
      </w:r>
      <w:r>
        <w:t xml:space="preserve">, a city characterized by its vibrant multiculturalism, rapid urban development, and dynamic media ecosystem, journalists face unique opportunities and challenges that shape their professional practices. This academic abstract explores the multifaceted role of journalists in</w:t>
      </w:r>
      <w:r>
        <w:t xml:space="preserve"> </w:t>
      </w:r>
      <w:r>
        <w:rPr>
          <w:bCs/>
          <w:b/>
        </w:rPr>
        <w:t xml:space="preserve">New Zealand Auckland</w:t>
      </w:r>
      <w:r>
        <w:t xml:space="preserve">, examining how local socio-political dynamics, technological advancements, and ethical considerations influence their work. By analyzing the interplay between journalism as a profession and its sociocultural context in</w:t>
      </w:r>
      <w:r>
        <w:t xml:space="preserve"> </w:t>
      </w:r>
      <w:r>
        <w:rPr>
          <w:bCs/>
          <w:b/>
        </w:rPr>
        <w:t xml:space="preserve">New Zealand Auckland</w:t>
      </w:r>
      <w:r>
        <w:t xml:space="preserve">, this document highlights the evolving responsibilities of journalists in fostering informed civic engagement within a rapidly changing urban landscape.</w:t>
      </w:r>
    </w:p>
    <w:bookmarkStart w:id="20" w:name="Xfa8ff01fb53d07991658a38afb78cff1ed3cb1d"/>
    <w:p>
      <w:pPr>
        <w:pStyle w:val="Heading2"/>
      </w:pPr>
      <w:r>
        <w:t xml:space="preserve">Contextualizing Journalism in New Zealand Auckland</w:t>
      </w:r>
    </w:p>
    <w:p>
      <w:pPr>
        <w:pStyle w:val="FirstParagraph"/>
      </w:pPr>
      <w:r>
        <w:rPr>
          <w:bCs/>
          <w:b/>
        </w:rPr>
        <w:t xml:space="preserve">New Zealand Auckland</w:t>
      </w:r>
      <w:r>
        <w:t xml:space="preserve"> </w:t>
      </w:r>
      <w:r>
        <w:t xml:space="preserve">serves as the nation’s largest city and economic hub, housing approximately 37% of New Zealand’s population. Its significance as a cultural and political epicenter necessitates robust journalistic practices to ensure transparency, public discourse, and equitable representation of diverse communities. Journalists in this region operate within a unique framework shaped by both national regulatory standards and local socio-cultural nuances. The</w:t>
      </w:r>
      <w:r>
        <w:t xml:space="preserve"> </w:t>
      </w:r>
      <w:r>
        <w:rPr>
          <w:bCs/>
          <w:b/>
        </w:rPr>
        <w:t xml:space="preserve">Journalist</w:t>
      </w:r>
      <w:r>
        <w:t xml:space="preserve"> </w:t>
      </w:r>
      <w:r>
        <w:t xml:space="preserve">in</w:t>
      </w:r>
      <w:r>
        <w:t xml:space="preserve"> </w:t>
      </w:r>
      <w:r>
        <w:rPr>
          <w:bCs/>
          <w:b/>
        </w:rPr>
        <w:t xml:space="preserve">New Zealand Auckland</w:t>
      </w:r>
      <w:r>
        <w:t xml:space="preserve"> </w:t>
      </w:r>
      <w:r>
        <w:t xml:space="preserve">is not merely a reporter of facts but also an active participant in shaping narratives that reflect the city’s evolving identity, including its indigenous Māori heritage, immigrant communities, and progressive policy initiatives.</w:t>
      </w:r>
    </w:p>
    <w:p>
      <w:pPr>
        <w:pStyle w:val="BodyText"/>
      </w:pPr>
      <w:r>
        <w:t xml:space="preserve">The media landscape in</w:t>
      </w:r>
      <w:r>
        <w:t xml:space="preserve"> </w:t>
      </w:r>
      <w:r>
        <w:rPr>
          <w:bCs/>
          <w:b/>
        </w:rPr>
        <w:t xml:space="preserve">New Zealand Auckland</w:t>
      </w:r>
      <w:r>
        <w:t xml:space="preserve"> </w:t>
      </w:r>
      <w:r>
        <w:t xml:space="preserve">is highly competitive and diverse, encompassing traditional print and broadcast outlets alongside digital platforms. This plurality of mediums demands that journalists adapt their skills to meet the demands of an increasingly tech-savvy audience. For instance, the rise of social media has transformed how news is consumed, shared, and scrutinized in real time. Journalists must now balance speed with accuracy, ensuring that their reporting adheres to ethical standards while navigating the pressures of algorithm-driven content visibility.</w:t>
      </w:r>
    </w:p>
    <w:bookmarkEnd w:id="20"/>
    <w:bookmarkStart w:id="21" w:name="X1ce2eb4503eec8f12f78c9d33def97dbfe53734"/>
    <w:p>
      <w:pPr>
        <w:pStyle w:val="Heading2"/>
      </w:pPr>
      <w:r>
        <w:t xml:space="preserve">The Role of Journalists in Civic Engagement</w:t>
      </w:r>
    </w:p>
    <w:p>
      <w:pPr>
        <w:pStyle w:val="FirstParagraph"/>
      </w:pPr>
      <w:r>
        <w:t xml:space="preserve">Central to the mandate of a</w:t>
      </w:r>
      <w:r>
        <w:t xml:space="preserve"> </w:t>
      </w:r>
      <w:r>
        <w:rPr>
          <w:bCs/>
          <w:b/>
        </w:rPr>
        <w:t xml:space="preserve">Journalist</w:t>
      </w:r>
      <w:r>
        <w:t xml:space="preserve"> </w:t>
      </w:r>
      <w:r>
        <w:t xml:space="preserve">in</w:t>
      </w:r>
      <w:r>
        <w:t xml:space="preserve"> </w:t>
      </w:r>
      <w:r>
        <w:rPr>
          <w:bCs/>
          <w:b/>
        </w:rPr>
        <w:t xml:space="preserve">New Zealand Auckland</w:t>
      </w:r>
      <w:r>
        <w:t xml:space="preserve"> </w:t>
      </w:r>
      <w:r>
        <w:t xml:space="preserve">is their role as facilitators of civic engagement. By reporting on local governance, environmental policies, and social justice issues, journalists help citizens make informed decisions about their communities. For example, coverage of Auckland’s transport infrastructure projects—such as the controversial Western Ring Route or the ongoing debate over housing affordability—requires journalists to contextualize complex policy discussions for a broad audience.</w:t>
      </w:r>
    </w:p>
    <w:p>
      <w:pPr>
        <w:pStyle w:val="BodyText"/>
      </w:pPr>
      <w:r>
        <w:t xml:space="preserve">Moreover,</w:t>
      </w:r>
      <w:r>
        <w:t xml:space="preserve"> </w:t>
      </w:r>
      <w:r>
        <w:rPr>
          <w:bCs/>
          <w:b/>
        </w:rPr>
        <w:t xml:space="preserve">New Zealand Auckland</w:t>
      </w:r>
      <w:r>
        <w:t xml:space="preserve"> </w:t>
      </w:r>
      <w:r>
        <w:t xml:space="preserve">is a city grappling with significant environmental challenges, including coastal erosion and climate change impacts. Journalists play a critical role in amplifying voices from marginalized groups, such as Māori communities affected by land use policies or low-income residents displaced by urban redevelopment. Their work often intersects with advocacy, requiring them to maintain objectivity while addressing systemic inequities.</w:t>
      </w:r>
    </w:p>
    <w:bookmarkEnd w:id="21"/>
    <w:bookmarkStart w:id="22" w:name="X565bb3060a42e7a5d548a208d4d4afad71de70d"/>
    <w:p>
      <w:pPr>
        <w:pStyle w:val="Heading2"/>
      </w:pPr>
      <w:r>
        <w:t xml:space="preserve">Challenges Facing Journalists in New Zealand Auckland</w:t>
      </w:r>
    </w:p>
    <w:p>
      <w:pPr>
        <w:pStyle w:val="FirstParagraph"/>
      </w:pPr>
      <w:r>
        <w:t xml:space="preserve">The profession of the</w:t>
      </w:r>
      <w:r>
        <w:t xml:space="preserve"> </w:t>
      </w:r>
      <w:r>
        <w:rPr>
          <w:bCs/>
          <w:b/>
        </w:rPr>
        <w:t xml:space="preserve">Journalist</w:t>
      </w:r>
      <w:r>
        <w:t xml:space="preserve"> </w:t>
      </w:r>
      <w:r>
        <w:t xml:space="preserve">in</w:t>
      </w:r>
      <w:r>
        <w:t xml:space="preserve"> </w:t>
      </w:r>
      <w:r>
        <w:rPr>
          <w:bCs/>
          <w:b/>
        </w:rPr>
        <w:t xml:space="preserve">New Zealand Auckland</w:t>
      </w:r>
      <w:r>
        <w:t xml:space="preserve"> </w:t>
      </w:r>
      <w:r>
        <w:t xml:space="preserve">is not without its challenges. One of the most pressing issues is the proliferation of misinformation and disinformation, exacerbated by the rise of social media platforms. Journalists must now act as fact-checkers and educators, combating false narratives that can undermine public trust in institutions. For instance, during New Zealand’s 2019 general election, journalists in Auckland faced scrutiny over their coverage of populist rhetoric and its impact on voter behavior.</w:t>
      </w:r>
    </w:p>
    <w:p>
      <w:pPr>
        <w:pStyle w:val="BodyText"/>
      </w:pPr>
      <w:r>
        <w:t xml:space="preserve">Another significant challenge is the economic pressures facing the media industry. Traditional news outlets in</w:t>
      </w:r>
      <w:r>
        <w:t xml:space="preserve"> </w:t>
      </w:r>
      <w:r>
        <w:rPr>
          <w:bCs/>
          <w:b/>
        </w:rPr>
        <w:t xml:space="preserve">New Zealand Auckland</w:t>
      </w:r>
      <w:r>
        <w:t xml:space="preserve">, such as</w:t>
      </w:r>
      <w:r>
        <w:t xml:space="preserve"> </w:t>
      </w:r>
      <w:r>
        <w:rPr>
          <w:iCs/>
          <w:i/>
        </w:rPr>
        <w:t xml:space="preserve">The New Zealand Herald</w:t>
      </w:r>
      <w:r>
        <w:t xml:space="preserve"> </w:t>
      </w:r>
      <w:r>
        <w:t xml:space="preserve">and</w:t>
      </w:r>
      <w:r>
        <w:t xml:space="preserve"> </w:t>
      </w:r>
      <w:r>
        <w:rPr>
          <w:iCs/>
          <w:i/>
        </w:rPr>
        <w:t xml:space="preserve">Auckland Weekly News</w:t>
      </w:r>
      <w:r>
        <w:t xml:space="preserve">, have experienced declining print circulations and advertising revenues. This has led to a reduction in investigative journalism, raising concerns about the quality of public discourse. Journalists often find themselves under-resourced, tasked with producing high-quality content while contending with tight deadlines and limited budgets.</w:t>
      </w:r>
    </w:p>
    <w:bookmarkEnd w:id="22"/>
    <w:bookmarkStart w:id="23" w:name="ethical-considerations-in-journalism"/>
    <w:p>
      <w:pPr>
        <w:pStyle w:val="Heading2"/>
      </w:pPr>
      <w:r>
        <w:t xml:space="preserve">Ethical Considerations in Journalism</w:t>
      </w:r>
    </w:p>
    <w:p>
      <w:pPr>
        <w:pStyle w:val="FirstParagraph"/>
      </w:pPr>
      <w:r>
        <w:t xml:space="preserve">The ethical responsibilities of a</w:t>
      </w:r>
      <w:r>
        <w:t xml:space="preserve"> </w:t>
      </w:r>
      <w:r>
        <w:rPr>
          <w:bCs/>
          <w:b/>
        </w:rPr>
        <w:t xml:space="preserve">Journalist</w:t>
      </w:r>
      <w:r>
        <w:t xml:space="preserve"> </w:t>
      </w:r>
      <w:r>
        <w:t xml:space="preserve">in</w:t>
      </w:r>
      <w:r>
        <w:t xml:space="preserve"> </w:t>
      </w:r>
      <w:r>
        <w:rPr>
          <w:bCs/>
          <w:b/>
        </w:rPr>
        <w:t xml:space="preserve">New Zealand Auckland</w:t>
      </w:r>
      <w:r>
        <w:t xml:space="preserve"> </w:t>
      </w:r>
      <w:r>
        <w:t xml:space="preserve">are amplified by the city’s diverse population. Journalists must navigate cultural sensitivities, ensuring that their reporting does not perpetuate stereotypes or marginalize underrepresented groups. For example, coverage of Māori issues must be approached with respect for indigenous protocols and perspectives, avoiding the pitfalls of colonial-era biases.</w:t>
      </w:r>
    </w:p>
    <w:p>
      <w:pPr>
        <w:pStyle w:val="BodyText"/>
      </w:pPr>
      <w:r>
        <w:t xml:space="preserve">Additionally, the use of emerging technologies such as artificial intelligence (AI) in news production has raised ethical questions. AI tools can assist journalists in tasks like data analysis and content generation, but their deployment requires careful oversight to prevent algorithmic bias or the erosion of human editorial judgment. In</w:t>
      </w:r>
      <w:r>
        <w:t xml:space="preserve"> </w:t>
      </w:r>
      <w:r>
        <w:rPr>
          <w:bCs/>
          <w:b/>
        </w:rPr>
        <w:t xml:space="preserve">New Zealand Auckland</w:t>
      </w:r>
      <w:r>
        <w:t xml:space="preserve">, where debates over privacy and surveillance are increasingly salient, these issues demand rigorous scrutiny.</w:t>
      </w:r>
    </w:p>
    <w:bookmarkEnd w:id="23"/>
    <w:bookmarkStart w:id="24" w:name="X9139df955c4717d17a469f06c4a556905cdf627"/>
    <w:p>
      <w:pPr>
        <w:pStyle w:val="Heading2"/>
      </w:pPr>
      <w:r>
        <w:t xml:space="preserve">Conclusion: The Future of Journalism in New Zealand Auckland</w:t>
      </w:r>
    </w:p>
    <w:p>
      <w:pPr>
        <w:pStyle w:val="FirstParagraph"/>
      </w:pPr>
      <w:r>
        <w:t xml:space="preserve">The role of the</w:t>
      </w:r>
      <w:r>
        <w:t xml:space="preserve"> </w:t>
      </w:r>
      <w:r>
        <w:rPr>
          <w:bCs/>
          <w:b/>
        </w:rPr>
        <w:t xml:space="preserve">Journalist</w:t>
      </w:r>
      <w:r>
        <w:t xml:space="preserve"> </w:t>
      </w:r>
      <w:r>
        <w:t xml:space="preserve">in</w:t>
      </w:r>
      <w:r>
        <w:t xml:space="preserve"> </w:t>
      </w:r>
      <w:r>
        <w:rPr>
          <w:bCs/>
          <w:b/>
        </w:rPr>
        <w:t xml:space="preserve">New Zealand Auckland</w:t>
      </w:r>
      <w:r>
        <w:t xml:space="preserve"> </w:t>
      </w:r>
      <w:r>
        <w:t xml:space="preserve">is both vital and evolving. As the city continues to grow and diversify, journalists must remain vigilant in their commitment to truth, equity, and public service. Their work not only informs citizens but also holds power to account, ensuring that the values of transparency and justice are upheld in a rapidly changing world.</w:t>
      </w:r>
    </w:p>
    <w:p>
      <w:pPr>
        <w:pStyle w:val="BodyText"/>
      </w:pPr>
      <w:r>
        <w:t xml:space="preserve">This academic abstract underscores the importance of supporting journalistic excellence in</w:t>
      </w:r>
      <w:r>
        <w:t xml:space="preserve"> </w:t>
      </w:r>
      <w:r>
        <w:rPr>
          <w:bCs/>
          <w:b/>
        </w:rPr>
        <w:t xml:space="preserve">New Zealand Auckland</w:t>
      </w:r>
      <w:r>
        <w:t xml:space="preserve"> </w:t>
      </w:r>
      <w:r>
        <w:t xml:space="preserve">through policy measures that protect press freedom, invest in media education, and promote ethical standards. By doing so, society can ensure that journalism continues to serve as a pillar of democracy and a catalyst for positive 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New Zealand Auckland</dc:title>
  <dc:creator/>
  <dc:language>en</dc:language>
  <cp:keywords/>
  <dcterms:created xsi:type="dcterms:W3CDTF">2026-07-24T03:51:21Z</dcterms:created>
  <dcterms:modified xsi:type="dcterms:W3CDTF">2026-07-24T03:51:21Z</dcterms:modified>
</cp:coreProperties>
</file>

<file path=docProps/custom.xml><?xml version="1.0" encoding="utf-8"?>
<Properties xmlns="http://schemas.openxmlformats.org/officeDocument/2006/custom-properties" xmlns:vt="http://schemas.openxmlformats.org/officeDocument/2006/docPropsVTypes"/>
</file>