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Nigeria’s</w:t>
      </w:r>
      <w:r>
        <w:t xml:space="preserve"> </w:t>
      </w:r>
      <w:r>
        <w:t xml:space="preserve">Abuja:</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8" w:name="X1d18a06e8f9cef5927e724ec8774d0843201761"/>
    <w:p>
      <w:pPr>
        <w:pStyle w:val="Heading1"/>
      </w:pPr>
      <w:r>
        <w:t xml:space="preserve">Abstract Academic Document: The Role and Challenges of Journalists in Nigeria’s Abuja</w:t>
      </w:r>
    </w:p>
    <w:p>
      <w:pPr>
        <w:pStyle w:val="FirstParagraph"/>
      </w:pPr>
      <w:r>
        <w:rPr>
          <w:bCs/>
          <w:b/>
        </w:rPr>
        <w:t xml:space="preserve">Keywords:</w:t>
      </w:r>
      <w:r>
        <w:t xml:space="preserve"> </w:t>
      </w:r>
      <w:r>
        <w:t xml:space="preserve">Abstract academic, Journalist, Nigeria Abuja.</w:t>
      </w:r>
    </w:p>
    <w:bookmarkStart w:id="20" w:name="introduction"/>
    <w:p>
      <w:pPr>
        <w:pStyle w:val="Heading2"/>
      </w:pPr>
      <w:r>
        <w:t xml:space="preserve">Introduction</w:t>
      </w:r>
    </w:p>
    <w:p>
      <w:pPr>
        <w:pStyle w:val="FirstParagraph"/>
      </w:pPr>
      <w:r>
        <w:t xml:space="preserve">In the dynamic landscape of modern media, the role of a</w:t>
      </w:r>
      <w:r>
        <w:t xml:space="preserve"> </w:t>
      </w:r>
      <w:r>
        <w:rPr>
          <w:bCs/>
          <w:b/>
        </w:rPr>
        <w:t xml:space="preserve">Journalist</w:t>
      </w:r>
      <w:r>
        <w:t xml:space="preserve"> </w:t>
      </w:r>
      <w:r>
        <w:t xml:space="preserve">remains pivotal in shaping public discourse and fostering democratic engagement. This abstract academic document explores the multifaceted contributions and challenges faced by journalists operating in Nigeria’s capital city, Abuja. As a political and administrative hub, Abuja serves as a focal point for national news, policy debates, and socio-economic developments. The intersection of journalism within this context reveals unique opportunities and obstacles that define the profession in contemporary Nigeria.</w:t>
      </w:r>
    </w:p>
    <w:bookmarkEnd w:id="20"/>
    <w:bookmarkStart w:id="21" w:name="X43141a5f9c5fd7d5842a9631ded76fe689527e2"/>
    <w:p>
      <w:pPr>
        <w:pStyle w:val="Heading2"/>
      </w:pPr>
      <w:r>
        <w:t xml:space="preserve">Contextualizing Journalism in Nigeria’s Abuja</w:t>
      </w:r>
    </w:p>
    <w:p>
      <w:pPr>
        <w:pStyle w:val="FirstParagraph"/>
      </w:pPr>
      <w:r>
        <w:t xml:space="preserve">Nigeria’s capital, Abuja, is not only a seat of government but also a vibrant epicenter for media activity. With over 100 registered national newspapers and numerous broadcast stations, the city hosts some of Africa’s most influential media organizations. Journalists in Abuja are tasked with reporting on legislative processes, executive decisions, and public policy reforms that directly impact the Nigerian populace. Their work is critical in ensuring transparency, accountability, and informed citizenry in a nation grappling with issues such as corruption, insecurity, and economic instability.</w:t>
      </w:r>
    </w:p>
    <w:bookmarkEnd w:id="21"/>
    <w:bookmarkStart w:id="22" w:name="X1a1c0db10bb5b59f442dd8dbf5199da32de8b91"/>
    <w:p>
      <w:pPr>
        <w:pStyle w:val="Heading2"/>
      </w:pPr>
      <w:r>
        <w:t xml:space="preserve">The Role of Journalists in Democracy and Development</w:t>
      </w:r>
    </w:p>
    <w:p>
      <w:pPr>
        <w:pStyle w:val="FirstParagraph"/>
      </w:pPr>
      <w:r>
        <w:t xml:space="preserve">Journalists in Nigeria’s Abuja play a dual role as both informants and watchdogs. Their work informs the public about governance structures, human rights issues, and social justice movements. By investigating scandals involving public officials or exposing systemic inefficiencies, journalists act as catalysts for reform. For instance, investigative reports on mismanagement of federal funds or lapses in security protocols have led to public outrage and policy changes.</w:t>
      </w:r>
    </w:p>
    <w:p>
      <w:pPr>
        <w:pStyle w:val="BodyText"/>
      </w:pPr>
      <w:r>
        <w:t xml:space="preserve">Moreover, the digital revolution has expanded the reach and responsibilities of journalists. With social media platforms dominating news consumption in Nigeria, journalists must navigate the complexities of real-time reporting while ensuring accuracy. This shift demands a high degree of adaptability, as misinformation can spread rapidly in an online environment dominated by unverified sources.</w:t>
      </w:r>
    </w:p>
    <w:bookmarkEnd w:id="22"/>
    <w:bookmarkStart w:id="23" w:name="challenges-faced-by-journalists-in-abuja"/>
    <w:p>
      <w:pPr>
        <w:pStyle w:val="Heading2"/>
      </w:pPr>
      <w:r>
        <w:t xml:space="preserve">Challenges Faced by Journalists in Abuja</w:t>
      </w:r>
    </w:p>
    <w:p>
      <w:pPr>
        <w:pStyle w:val="FirstParagraph"/>
      </w:pPr>
      <w:r>
        <w:t xml:space="preserve">Despite their critical role, journalists in Abuja operate within a challenging environment. Political pressure and censorship are persistent issues. Government officials and political actors often employ tactics to intimidate or silence dissenting voices, such as issuing gag orders on sensitive topics or threatening legal action against critical reports.</w:t>
      </w:r>
    </w:p>
    <w:p>
      <w:pPr>
        <w:pStyle w:val="BodyText"/>
      </w:pPr>
      <w:r>
        <w:t xml:space="preserve">The absence of robust legal protections for press freedom exacerbates these challenges. While Nigeria’s constitution guarantees the right to freedom of expression, enforcement remains inconsistent. Journalists face risks such as physical assault, harassment by security agencies, and threats from criminal syndicates. For example, several journalists have reported being detained or attacked while covering protests or corruption investigations.</w:t>
      </w:r>
    </w:p>
    <w:p>
      <w:pPr>
        <w:pStyle w:val="BodyText"/>
      </w:pPr>
      <w:r>
        <w:t xml:space="preserve">Economic constraints also hinder the profession. Many media outlets in Abuja struggle with financial instability due to declining advertising revenues and rising operational costs. This often leads to reduced investigative reporting and an over-reliance on sensationalized content to attract audiences. As a result, journalists may prioritize profitability over public interest, compromising the integrity of their work.</w:t>
      </w:r>
    </w:p>
    <w:bookmarkEnd w:id="23"/>
    <w:bookmarkStart w:id="24" w:name="X308e99fdc291bd2a091db0306e31ced57e2974e"/>
    <w:p>
      <w:pPr>
        <w:pStyle w:val="Heading2"/>
      </w:pPr>
      <w:r>
        <w:t xml:space="preserve">Ethical Dilemmas and Professional Standards</w:t>
      </w:r>
    </w:p>
    <w:p>
      <w:pPr>
        <w:pStyle w:val="FirstParagraph"/>
      </w:pPr>
      <w:r>
        <w:t xml:space="preserve">The ethical obligations of journalists in Abuja are further complicated by cultural and political dynamics. Journalists must balance reporting on sensitive issues—such as ethnic tensions or religious conflicts—with the need to avoid inciting violence. This requires a nuanced understanding of Nigeria’s diverse social fabric, which is not always aligned with the hurried demands of breaking news cycles.</w:t>
      </w:r>
    </w:p>
    <w:p>
      <w:pPr>
        <w:pStyle w:val="BodyText"/>
      </w:pPr>
      <w:r>
        <w:t xml:space="preserve">Professional organizations like the Nigerian Union of Journalists (NUJ) and the Media Practitioners Association have attempted to address these challenges by promoting ethical standards and providing legal support. However, their effectiveness is often limited by resource constraints and lack of government cooperation.</w:t>
      </w:r>
    </w:p>
    <w:bookmarkEnd w:id="24"/>
    <w:bookmarkStart w:id="25" w:name="X35c1d601ee41a5a8a66a19e836ab5b0b01289d5"/>
    <w:p>
      <w:pPr>
        <w:pStyle w:val="Heading2"/>
      </w:pPr>
      <w:r>
        <w:t xml:space="preserve">Case Studies: Notable Contributions and Incidents</w:t>
      </w:r>
    </w:p>
    <w:p>
      <w:pPr>
        <w:pStyle w:val="FirstParagraph"/>
      </w:pPr>
      <w:r>
        <w:t xml:space="preserve">The role of journalists in Nigeria’s Abuja can be illustrated through case studies. For example, the investigative work of Premium Times and The Punch in exposing corruption within the Nigerian National Petroleum Corporation (NNPC) underscores the power of journalism to drive accountability. Similarly, reports on the #EndSARS protests in 2020 highlighted how journalists serve as bridges between marginalized communities and state institutions.</w:t>
      </w:r>
    </w:p>
    <w:p>
      <w:pPr>
        <w:pStyle w:val="BodyText"/>
      </w:pPr>
      <w:r>
        <w:t xml:space="preserve">However, not all stories end positively. The imprisonment of journalist Aderonke Adewumi for reporting on a government contract scandal exemplifies the risks journalists face when challenging entrenched power structures. Such incidents underscore the need for stronger legal frameworks to protect press freedom in Nigeria’s Abuja.</w:t>
      </w:r>
    </w:p>
    <w:bookmarkEnd w:id="25"/>
    <w:bookmarkStart w:id="26" w:name="the-future-of-journalism-in-abuja"/>
    <w:p>
      <w:pPr>
        <w:pStyle w:val="Heading2"/>
      </w:pPr>
      <w:r>
        <w:t xml:space="preserve">The Future of Journalism in Abuja</w:t>
      </w:r>
    </w:p>
    <w:p>
      <w:pPr>
        <w:pStyle w:val="FirstParagraph"/>
      </w:pPr>
      <w:r>
        <w:t xml:space="preserve">Looking ahead, the future of journalism in Nigeria’s Abuja hinges on several factors. Strengthening legal protections for journalists, improving media literacy among the public, and fostering collaboration between media organizations and civil society are essential steps. Additionally, investment in digital infrastructure and training programs for young journalists can help adapt to the evolving media landscape.</w:t>
      </w:r>
    </w:p>
    <w:p>
      <w:pPr>
        <w:pStyle w:val="BodyText"/>
      </w:pPr>
      <w:r>
        <w:t xml:space="preserve">As Nigeria’s capital continues to grow as a center of political and economic activity, the role of</w:t>
      </w:r>
      <w:r>
        <w:t xml:space="preserve"> </w:t>
      </w:r>
      <w:r>
        <w:rPr>
          <w:bCs/>
          <w:b/>
        </w:rPr>
        <w:t xml:space="preserve">Journalist</w:t>
      </w:r>
      <w:r>
        <w:t xml:space="preserve">s will remain indispensable. Their ability to navigate challenges while upholding democratic values will determine the trajectory of public discourse in Abuja and beyond.</w:t>
      </w:r>
    </w:p>
    <w:bookmarkEnd w:id="26"/>
    <w:bookmarkStart w:id="27" w:name="conclusion"/>
    <w:p>
      <w:pPr>
        <w:pStyle w:val="Heading2"/>
      </w:pPr>
      <w:r>
        <w:t xml:space="preserve">Conclusion</w:t>
      </w:r>
    </w:p>
    <w:p>
      <w:pPr>
        <w:pStyle w:val="FirstParagraph"/>
      </w:pPr>
      <w:r>
        <w:t xml:space="preserve">This abstract academic document highlights the critical yet precarious position of journalists operating in Nigeria’s Abuja. While their work is foundational to a functioning democracy, systemic issues such as censorship, economic instability, and security threats pose significant hurdles. Addressing these challenges requires a collective effort from policymakers, media organizations, and civil society to ensure that journalism can thrive without fear or favor.</w:t>
      </w:r>
    </w:p>
    <w:p>
      <w:pPr>
        <w:pStyle w:val="BodyText"/>
      </w:pPr>
      <w:r>
        <w:t xml:space="preserve">Ultimately, the resilience of Nigeria’s journalistic community in Abuja will be a barometer for the health of democratic institutions across Africa. By protecting press freedom and investing in ethical reporting practices, stakeholders can empower journalists to continue their vital work in informing and empowering citizens.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Journalists in Nigeria’s Abuja: An Academic Abstract</dc:title>
  <dc:creator/>
  <dc:language>en</dc:language>
  <cp:keywords/>
  <dcterms:created xsi:type="dcterms:W3CDTF">2026-07-21T16:30:19Z</dcterms:created>
  <dcterms:modified xsi:type="dcterms:W3CDTF">2026-07-21T16:30:19Z</dcterms:modified>
</cp:coreProperties>
</file>

<file path=docProps/custom.xml><?xml version="1.0" encoding="utf-8"?>
<Properties xmlns="http://schemas.openxmlformats.org/officeDocument/2006/custom-properties" xmlns:vt="http://schemas.openxmlformats.org/officeDocument/2006/docPropsVTypes"/>
</file>