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46bbac4c576afef9dc7cd0ba2d09407a579e1e4"/>
    <w:p>
      <w:pPr>
        <w:pStyle w:val="Heading1"/>
      </w:pPr>
      <w:r>
        <w:t xml:space="preserve">Abstract Academic Document: The Role of Journalists in Nigeria's Lagos</w:t>
      </w:r>
    </w:p>
    <w:p>
      <w:pPr>
        <w:pStyle w:val="FirstParagraph"/>
      </w:pPr>
      <w:r>
        <w:rPr>
          <w:bCs/>
          <w:b/>
        </w:rPr>
        <w:t xml:space="preserve">Keywords:</w:t>
      </w:r>
      <w:r>
        <w:t xml:space="preserve"> </w:t>
      </w:r>
      <w:r>
        <w:t xml:space="preserve">Abstract academic, Journalist, Nigeria Lagos</w:t>
      </w:r>
    </w:p>
    <w:bookmarkStart w:id="20" w:name="introduction"/>
    <w:p>
      <w:pPr>
        <w:pStyle w:val="Heading2"/>
      </w:pPr>
      <w:r>
        <w:t xml:space="preserve">Introduction</w:t>
      </w:r>
    </w:p>
    <w:p>
      <w:pPr>
        <w:pStyle w:val="FirstParagraph"/>
      </w:pPr>
      <w:r>
        <w:t xml:space="preserve">The role of journalists in shaping public discourse and democratic governance is paramount, particularly in dynamic urban centers like Lagos, Nigeria. As the economic and cultural hub of West Africa, Lagos presents a unique context for studying journalism due to its complex interplay of media freedom, political influence, and socio-economic challenges. This abstract academic document examines the multifaceted role of journalists in Nigeria’s Lagos state, emphasizing their significance in fostering transparency, accountability, and public engagement. By analyzing the challenges and opportunities faced by journalists in this metropolis, this study contributes to a broader understanding of journalism as both a profession and a catalyst for social change.</w:t>
      </w:r>
    </w:p>
    <w:bookmarkEnd w:id="20"/>
    <w:bookmarkStart w:id="21" w:name="theoretical-framework"/>
    <w:p>
      <w:pPr>
        <w:pStyle w:val="Heading2"/>
      </w:pPr>
      <w:r>
        <w:t xml:space="preserve">Theoretical Framework</w:t>
      </w:r>
    </w:p>
    <w:p>
      <w:pPr>
        <w:pStyle w:val="FirstParagraph"/>
      </w:pPr>
      <w:r>
        <w:t xml:space="preserve">Journalism is often conceptualized through lenses such as the fourth estate theory, which positions journalists as guardians of democracy. In Lagos, this role is amplified by the city’s status as a melting pot of cultures and political activity. Theoretical frameworks from media studies—such as agenda-setting theory and the concept of "watchdog journalism"—are particularly relevant in understanding how journalists influence public opinion and hold power structures accountable. However, these theories must be contextualized within Nigeria’s socio-political landscape, where journalistic independence is frequently contested by state actors, corporate interests, and societal pressures.</w:t>
      </w:r>
    </w:p>
    <w:bookmarkEnd w:id="21"/>
    <w:bookmarkStart w:id="22" w:name="Xb07913163b4ded50a3c6a896bea654b4e861eee"/>
    <w:p>
      <w:pPr>
        <w:pStyle w:val="Heading2"/>
      </w:pPr>
      <w:r>
        <w:t xml:space="preserve">Historical Context of Journalism in Lagos</w:t>
      </w:r>
    </w:p>
    <w:p>
      <w:pPr>
        <w:pStyle w:val="FirstParagraph"/>
      </w:pPr>
      <w:r>
        <w:t xml:space="preserve">Lagos has long been a nexus for media innovation in Nigeria. The city’s colonial history as a center of British administration fostered the growth of print media, with early newspapers like the</w:t>
      </w:r>
      <w:r>
        <w:t xml:space="preserve"> </w:t>
      </w:r>
      <w:r>
        <w:rPr>
          <w:iCs/>
          <w:i/>
        </w:rPr>
        <w:t xml:space="preserve">Lagos Daily News</w:t>
      </w:r>
      <w:r>
        <w:t xml:space="preserve"> </w:t>
      </w:r>
      <w:r>
        <w:t xml:space="preserve">(now defunct) playing pivotal roles in colonial and post-independence discourse. Post-1960, Lagos became the epicenter of Nigeria’s media industry, hosting major broadcast stations, news outlets, and digital platforms. Despite this legacy, journalists in Lagos have historically navigated challenges such as censorship during military regimes and evolving pressures from political elites seeking to control narratives.</w:t>
      </w:r>
    </w:p>
    <w:bookmarkEnd w:id="22"/>
    <w:bookmarkStart w:id="23" w:name="X42d5e6990c92c0bb11d8f750f833fefd0713ffb"/>
    <w:p>
      <w:pPr>
        <w:pStyle w:val="Heading2"/>
      </w:pPr>
      <w:r>
        <w:t xml:space="preserve">Contemporary Challenges Facing Journalists in Lagos</w:t>
      </w:r>
    </w:p>
    <w:p>
      <w:pPr>
        <w:pStyle w:val="FirstParagraph"/>
      </w:pPr>
      <w:r>
        <w:rPr>
          <w:bCs/>
          <w:b/>
        </w:rPr>
        <w:t xml:space="preserve">Political Interference:</w:t>
      </w:r>
      <w:r>
        <w:t xml:space="preserve"> </w:t>
      </w:r>
      <w:r>
        <w:t xml:space="preserve">Journalists in Lagos frequently encounter intimidation from politicians and government agencies. Reports of legal threats, physical harassment, and the misuse of libel laws to silence critical reporting are alarmingly common. For instance, investigative pieces on corruption or land disputes in Lagos often lead to targeted lawsuits or public denouncements by influential figures.</w:t>
      </w:r>
    </w:p>
    <w:p>
      <w:pPr>
        <w:pStyle w:val="BodyText"/>
      </w:pPr>
      <w:r>
        <w:rPr>
          <w:bCs/>
          <w:b/>
        </w:rPr>
        <w:t xml:space="preserve">Economic Pressures:</w:t>
      </w:r>
      <w:r>
        <w:t xml:space="preserve"> </w:t>
      </w:r>
      <w:r>
        <w:t xml:space="preserve">Underpayment and lack of job security plague the journalism sector. Many outlets in Lagos operate with limited budgets, forcing journalists to prioritize sensationalism over in-depth reporting. Freelance journalists, who constitute a significant portion of the workforce, often rely on precarious gigs without access to resources for fact-checking or research.</w:t>
      </w:r>
    </w:p>
    <w:p>
      <w:pPr>
        <w:pStyle w:val="BodyText"/>
      </w:pPr>
      <w:r>
        <w:rPr>
          <w:bCs/>
          <w:b/>
        </w:rPr>
        <w:t xml:space="preserve">Technological Disruption:</w:t>
      </w:r>
      <w:r>
        <w:t xml:space="preserve"> </w:t>
      </w:r>
      <w:r>
        <w:t xml:space="preserve">The rise of digital media and social platforms has both empowered and destabilized traditional journalism. While tools like smartphones and online publishing enable rapid dissemination of news, they also contribute to the spread of misinformation. Journalists in Lagos must now compete with citizen journalists and fake news, complicating their role as truth-seekers.</w:t>
      </w:r>
    </w:p>
    <w:bookmarkEnd w:id="23"/>
    <w:bookmarkStart w:id="24" w:name="Xead4f1a8e5359f488d800011c1585163f08ee03"/>
    <w:p>
      <w:pPr>
        <w:pStyle w:val="Heading2"/>
      </w:pPr>
      <w:r>
        <w:t xml:space="preserve">Journalistic Ethics and Professionalism in Lagos</w:t>
      </w:r>
    </w:p>
    <w:p>
      <w:pPr>
        <w:pStyle w:val="FirstParagraph"/>
      </w:pPr>
      <w:r>
        <w:t xml:space="preserve">Maintaining ethical standards is a cornerstone of journalism, yet it is often tested in Lagos. The Nigerian Press Council (NPC) has sought to enforce codes of ethics, but enforcement remains inconsistent. Journalists face dilemmas such as balancing public interest with potential backlash from powerful stakeholders. For example, reporting on sensitive issues like police brutality or environmental degradation in Lagos can lead to threats against journalists and their families.</w:t>
      </w:r>
    </w:p>
    <w:p>
      <w:pPr>
        <w:pStyle w:val="BodyText"/>
      </w:pPr>
      <w:r>
        <w:t xml:space="preserve">Training programs by institutions like the Lagos State University (LASU) and the Centre for Investigative Journalism (CIJ) aim to uphold professional ethics. However, systemic issues such as political patronage in media houses often undermine these efforts, creating an environment where ethical journalism is both idealistic and risky.</w:t>
      </w:r>
    </w:p>
    <w:bookmarkEnd w:id="24"/>
    <w:bookmarkStart w:id="25" w:name="X7dd8cd73f0cca889c14b60e61b29b6fcf4608b5"/>
    <w:p>
      <w:pPr>
        <w:pStyle w:val="Heading2"/>
      </w:pPr>
      <w:r>
        <w:t xml:space="preserve">Impact of Journalists on Lagosian Society</w:t>
      </w:r>
    </w:p>
    <w:p>
      <w:pPr>
        <w:pStyle w:val="FirstParagraph"/>
      </w:pPr>
      <w:r>
        <w:t xml:space="preserve">Journalists in Lagos play a critical role in informing the public about issues ranging from urban development to public health. Their work has been instrumental in exposing scandals such as the 2017 corruption case involving the Lagos State Governor, which led to reforms in land administration. Similarly, during crises like the 2019 Lekki Toll Gate protests, journalists provided real-time updates that galvanized public opinion and prompted government action.</w:t>
      </w:r>
    </w:p>
    <w:p>
      <w:pPr>
        <w:pStyle w:val="BodyText"/>
      </w:pPr>
      <w:r>
        <w:t xml:space="preserve">Moreover, investigative journalism has highlighted marginalized voices. For instance, reports on environmental pollution in Lagos’ waterfront communities have spurred grassroots movements and policy discussions. Such work underscores the transformative potential of journalists as agents of change.</w:t>
      </w:r>
    </w:p>
    <w:bookmarkEnd w:id="25"/>
    <w:bookmarkStart w:id="26" w:name="future-prospects-and-recommendations"/>
    <w:p>
      <w:pPr>
        <w:pStyle w:val="Heading2"/>
      </w:pPr>
      <w:r>
        <w:t xml:space="preserve">Future Prospects and Recommendations</w:t>
      </w:r>
    </w:p>
    <w:p>
      <w:pPr>
        <w:pStyle w:val="FirstParagraph"/>
      </w:pPr>
      <w:r>
        <w:t xml:space="preserve">To strengthen journalism in Lagos, several measures are recommended. First, policymakers must prioritize legal frameworks that protect journalists from harassment and ensure access to information. Second, media outlets should invest in training programs that emphasize digital literacy and ethical reporting. Third, fostering collaborations between journalists and civil society organizations can amplify efforts to hold power accountable.</w:t>
      </w:r>
    </w:p>
    <w:p>
      <w:pPr>
        <w:pStyle w:val="BodyText"/>
      </w:pPr>
      <w:r>
        <w:t xml:space="preserve">Additionally, the integration of technology into journalism education is vital. Platforms like podcasts, data visualization tools, and AI-driven fact-checking can equip Lagosian journalists with skills to combat misinformation while engaging younger audiences. International partnerships could also provide resources for independent reporting in a region where media freedom remains fragile.</w:t>
      </w:r>
    </w:p>
    <w:bookmarkEnd w:id="26"/>
    <w:bookmarkStart w:id="27" w:name="conclusion"/>
    <w:p>
      <w:pPr>
        <w:pStyle w:val="Heading2"/>
      </w:pPr>
      <w:r>
        <w:t xml:space="preserve">Conclusion</w:t>
      </w:r>
    </w:p>
    <w:p>
      <w:pPr>
        <w:pStyle w:val="FirstParagraph"/>
      </w:pPr>
      <w:r>
        <w:t xml:space="preserve">In conclusion, the role of journalists in Nigeria’s Lagos is both indispensable and fraught with challenges. As the city continues to evolve as a global economic powerhouse, its journalism industry must navigate complex intersections of politics, technology, and ethics. This abstract academic document underscores the need for systemic support to uphold journalistic integrity while recognizing their pivotal role in shaping Lagos—and indeed, Nigeria’s—democratic future. By investing in ethical practices and adaptive technologies, journalists can continue to serve as vital pillars of transparency and accountability in Lagos.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Journalists in Nigeria, Lagos</dc:title>
  <dc:creator/>
  <dc:language>en</dc:language>
  <cp:keywords/>
  <dcterms:created xsi:type="dcterms:W3CDTF">2026-07-23T04:23:58Z</dcterms:created>
  <dcterms:modified xsi:type="dcterms:W3CDTF">2026-07-23T04:23:58Z</dcterms:modified>
</cp:coreProperties>
</file>

<file path=docProps/custom.xml><?xml version="1.0" encoding="utf-8"?>
<Properties xmlns="http://schemas.openxmlformats.org/officeDocument/2006/custom-properties" xmlns:vt="http://schemas.openxmlformats.org/officeDocument/2006/docPropsVTypes"/>
</file>