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Journalists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9dd30d4f2218c41f7dadf7526ca8d0b612f2c7c"/>
    <w:p>
      <w:pPr>
        <w:pStyle w:val="Heading1"/>
      </w:pPr>
      <w:r>
        <w:t xml:space="preserve">Abstract Academic Document: The Role and Challenges of Journalists in Pakistan, Karachi</w:t>
      </w:r>
    </w:p>
    <w:p>
      <w:pPr>
        <w:pStyle w:val="FirstParagraph"/>
      </w:pPr>
      <w:r>
        <w:rPr>
          <w:bCs/>
          <w:b/>
        </w:rPr>
        <w:t xml:space="preserve">Keywords:</w:t>
      </w:r>
      <w:r>
        <w:t xml:space="preserve"> </w:t>
      </w:r>
      <w:r>
        <w:t xml:space="preserve">Abstract academic, Journalist, Pakistan Karachi.</w:t>
      </w:r>
    </w:p>
    <w:bookmarkStart w:id="20" w:name="introduction"/>
    <w:p>
      <w:pPr>
        <w:pStyle w:val="Heading2"/>
      </w:pPr>
      <w:r>
        <w:t xml:space="preserve">Introduction</w:t>
      </w:r>
    </w:p>
    <w:p>
      <w:pPr>
        <w:pStyle w:val="FirstParagraph"/>
      </w:pPr>
      <w:r>
        <w:t xml:space="preserve">The role of a journalist is pivotal in shaping public opinion, upholding democratic values, and ensuring transparency in governance. In the context of Pakistan Karachi—a city that serves as the economic and cultural hub of the country—the responsibilities and challenges faced by journalists are both unique and complex. This academic abstract explores the multifaceted contributions, obstacles, and societal impact of journalists operating within Pakistan Karachi’s media landscape. By examining historical, political, social, and technological factors influencing journalism in this region, this document underscores the critical need for safeguarding press freedom while acknowledging the ethical dilemmas inherent to reporting in a politically charged environment.</w:t>
      </w:r>
    </w:p>
    <w:bookmarkEnd w:id="20"/>
    <w:bookmarkStart w:id="21" w:name="X71ff09c48bb55e806771a3b22b7eb6fa260d465"/>
    <w:p>
      <w:pPr>
        <w:pStyle w:val="Heading2"/>
      </w:pPr>
      <w:r>
        <w:t xml:space="preserve">The Significance of Journalism in Pakistan Karachi</w:t>
      </w:r>
    </w:p>
    <w:p>
      <w:pPr>
        <w:pStyle w:val="FirstParagraph"/>
      </w:pPr>
      <w:r>
        <w:t xml:space="preserve">Pakistan Karachi is home to some of South Asia’s most influential media organizations, including newspapers, television networks, and digital platforms. As the largest city in Pakistan and a center for commerce, education, and cultural exchange, Karachi has long been a focal point for journalists seeking to document both local and national narratives. Journalists here not only report on urban development and economic policies but also play a crucial role in addressing issues of social inequality, political corruption, and human rights violations. Their work is instrumental in giving voice to marginalized communities, from the working-class neighborhoods of Orangi Town to the posh areas of Clifton.</w:t>
      </w:r>
    </w:p>
    <w:p>
      <w:pPr>
        <w:pStyle w:val="BodyText"/>
      </w:pPr>
      <w:r>
        <w:t xml:space="preserve">The abstract academic analysis presented here highlights how journalists in Karachi navigate a dual mandate: adhering to journalistic ethics while complying with legal and political pressures that often restrict their freedom. This tension is exacerbated by Pakistan’s evolving media laws, which have historically oscillated between promoting press independence and imposing restrictions under the guise of national security.</w:t>
      </w:r>
    </w:p>
    <w:bookmarkEnd w:id="21"/>
    <w:bookmarkStart w:id="22" w:name="Xd4feac56e3c1739d4f83a980cfc15ed04be5240"/>
    <w:p>
      <w:pPr>
        <w:pStyle w:val="Heading2"/>
      </w:pPr>
      <w:r>
        <w:t xml:space="preserve">Challenges Faced by Journalists in Karachi</w:t>
      </w:r>
    </w:p>
    <w:p>
      <w:pPr>
        <w:pStyle w:val="FirstParagraph"/>
      </w:pPr>
      <w:r>
        <w:t xml:space="preserve">Journalists operating in Pakistan Karachi encounter a range of challenges that hinder their ability to report impartially. These include:</w:t>
      </w:r>
    </w:p>
    <w:p>
      <w:pPr>
        <w:numPr>
          <w:ilvl w:val="0"/>
          <w:numId w:val="1001"/>
        </w:numPr>
        <w:pStyle w:val="Compact"/>
      </w:pPr>
      <w:r>
        <w:rPr>
          <w:bCs/>
          <w:b/>
        </w:rPr>
        <w:t xml:space="preserve">Censorship and Political Interference:</w:t>
      </w:r>
      <w:r>
        <w:t xml:space="preserve"> </w:t>
      </w:r>
      <w:r>
        <w:t xml:space="preserve">Government agencies and political entities frequently pressure media outlets to align with state narratives, particularly during elections or national crises.</w:t>
      </w:r>
    </w:p>
    <w:p>
      <w:pPr>
        <w:numPr>
          <w:ilvl w:val="0"/>
          <w:numId w:val="1001"/>
        </w:numPr>
        <w:pStyle w:val="Compact"/>
      </w:pPr>
      <w:r>
        <w:rPr>
          <w:bCs/>
          <w:b/>
        </w:rPr>
        <w:t xml:space="preserve">Threats to Personal Safety:</w:t>
      </w:r>
      <w:r>
        <w:t xml:space="preserve"> </w:t>
      </w:r>
      <w:r>
        <w:t xml:space="preserve">Karachi’s volatile security situation, marked by sectarian violence and organized crime, puts journalists at risk of physical harm. Many have faced harassment, abduction, or even assassination for their work.</w:t>
      </w:r>
    </w:p>
    <w:p>
      <w:pPr>
        <w:numPr>
          <w:ilvl w:val="0"/>
          <w:numId w:val="1001"/>
        </w:numPr>
        <w:pStyle w:val="Compact"/>
      </w:pPr>
      <w:r>
        <w:rPr>
          <w:bCs/>
          <w:b/>
        </w:rPr>
        <w:t xml:space="preserve">Economic Constraints:</w:t>
      </w:r>
      <w:r>
        <w:t xml:space="preserve"> </w:t>
      </w:r>
      <w:r>
        <w:t xml:space="preserve">Small and independent media houses in Karachi often struggle with limited funding, forcing them to prioritize sensationalist content over investigative journalism.</w:t>
      </w:r>
    </w:p>
    <w:p>
      <w:pPr>
        <w:numPr>
          <w:ilvl w:val="0"/>
          <w:numId w:val="1001"/>
        </w:numPr>
        <w:pStyle w:val="Compact"/>
      </w:pPr>
      <w:r>
        <w:rPr>
          <w:bCs/>
          <w:b/>
        </w:rPr>
        <w:t xml:space="preserve">Digital Surveillance:</w:t>
      </w:r>
      <w:r>
        <w:t xml:space="preserve"> </w:t>
      </w:r>
      <w:r>
        <w:t xml:space="preserve">The rise of digital platforms has introduced new threats, such as online censorship and the monitoring of journalists’ activities by state actors.</w:t>
      </w:r>
    </w:p>
    <w:bookmarkEnd w:id="22"/>
    <w:bookmarkStart w:id="23" w:name="X088d035f0de5ff0394db3928d19277aab5d4fb7"/>
    <w:p>
      <w:pPr>
        <w:pStyle w:val="Heading2"/>
      </w:pPr>
      <w:r>
        <w:t xml:space="preserve">Ethical Dilemmas and Professional Integrity</w:t>
      </w:r>
    </w:p>
    <w:p>
      <w:pPr>
        <w:pStyle w:val="FirstParagraph"/>
      </w:pPr>
      <w:r>
        <w:t xml:space="preserve">The ethical responsibilities of a journalist in Pakistan Karachi are shaped by conflicting demands. While the profession is guided by principles such as accuracy, fairness, and independence, practitioners must often navigate a landscape where these ideals are compromised. For instance, reporting on sensitive topics like military operations or political scandals may lead to accusations of sedition or treason under Pakistan’s strict blasphemy laws. Additionally, journalists in Karachi frequently face moral dilemmas when covering issues such as poverty alleviation programs or the plight of undocumented immigrants, as their reports can influence policy decisions and public perception.</w:t>
      </w:r>
    </w:p>
    <w:bookmarkEnd w:id="23"/>
    <w:bookmarkStart w:id="24" w:name="X96e4ed146076954b67b461d5b7ad10dac42e689"/>
    <w:p>
      <w:pPr>
        <w:pStyle w:val="Heading2"/>
      </w:pPr>
      <w:r>
        <w:t xml:space="preserve">The Role of Technology in Shaping Journalism</w:t>
      </w:r>
    </w:p>
    <w:p>
      <w:pPr>
        <w:pStyle w:val="FirstParagraph"/>
      </w:pPr>
      <w:r>
        <w:t xml:space="preserve">Advancements in technology have transformed journalism in Pakistan Karachi, offering both opportunities and challenges. Social media platforms like Twitter, Facebook, and YouTube have democratized news dissemination, enabling citizen journalists to bypass traditional media gatekeepers. However, the proliferation of misinformation and fake news has also undermined public trust in professional journalism. Furthermore, the use of data analytics and AI-driven tools has allowed journalists to uncover deeper insights into issues such as corruption or environmental degradation.</w:t>
      </w:r>
    </w:p>
    <w:bookmarkEnd w:id="24"/>
    <w:bookmarkStart w:id="25" w:name="societal-impact-of-journalism-in-karachi"/>
    <w:p>
      <w:pPr>
        <w:pStyle w:val="Heading2"/>
      </w:pPr>
      <w:r>
        <w:t xml:space="preserve">Societal Impact of Journalism in Karachi</w:t>
      </w:r>
    </w:p>
    <w:p>
      <w:pPr>
        <w:pStyle w:val="FirstParagraph"/>
      </w:pPr>
      <w:r>
        <w:t xml:space="preserve">The work of journalists in Pakistan Karachi extends beyond mere news reporting; it fosters civic engagement and holds power structures accountable. For example, investigative reports on the mismanagement of public funds have led to public protests and government reforms. Similarly, coverage of human rights abuses against minorities has prompted international scrutiny and calls for legal action. In this sense, journalists act as a vital link between the governed and those in power.</w:t>
      </w:r>
    </w:p>
    <w:bookmarkEnd w:id="25"/>
    <w:bookmarkStart w:id="26" w:name="X68e0582cf5afb113e6f24ce7d21ee38b6739f67"/>
    <w:p>
      <w:pPr>
        <w:pStyle w:val="Heading2"/>
      </w:pPr>
      <w:r>
        <w:t xml:space="preserve">Recommendations for Strengthening Journalism in Karachi</w:t>
      </w:r>
    </w:p>
    <w:p>
      <w:pPr>
        <w:pStyle w:val="FirstParagraph"/>
      </w:pPr>
      <w:r>
        <w:t xml:space="preserve">To ensure the sustainability of independent journalism in Pakistan Karachi, several measures are recommended:</w:t>
      </w:r>
    </w:p>
    <w:p>
      <w:pPr>
        <w:numPr>
          <w:ilvl w:val="0"/>
          <w:numId w:val="1002"/>
        </w:numPr>
        <w:pStyle w:val="Compact"/>
      </w:pPr>
      <w:r>
        <w:rPr>
          <w:bCs/>
          <w:b/>
        </w:rPr>
        <w:t xml:space="preserve">Legal Reforms:</w:t>
      </w:r>
      <w:r>
        <w:t xml:space="preserve"> </w:t>
      </w:r>
      <w:r>
        <w:t xml:space="preserve">Amending media laws to protect journalists from arbitrary arrests and censorship.</w:t>
      </w:r>
    </w:p>
    <w:p>
      <w:pPr>
        <w:numPr>
          <w:ilvl w:val="0"/>
          <w:numId w:val="1002"/>
        </w:numPr>
        <w:pStyle w:val="Compact"/>
      </w:pPr>
      <w:r>
        <w:rPr>
          <w:bCs/>
          <w:b/>
        </w:rPr>
        <w:t xml:space="preserve">Institutional Support:</w:t>
      </w:r>
      <w:r>
        <w:t xml:space="preserve"> </w:t>
      </w:r>
      <w:r>
        <w:t xml:space="preserve">Establishing independent bodies to investigate cases of harassment or violence against journalists.</w:t>
      </w:r>
    </w:p>
    <w:p>
      <w:pPr>
        <w:numPr>
          <w:ilvl w:val="0"/>
          <w:numId w:val="1002"/>
        </w:numPr>
        <w:pStyle w:val="Compact"/>
      </w:pPr>
      <w:r>
        <w:rPr>
          <w:bCs/>
          <w:b/>
        </w:rPr>
        <w:t xml:space="preserve">Educational Initiatives:</w:t>
      </w:r>
      <w:r>
        <w:t xml:space="preserve"> </w:t>
      </w:r>
      <w:r>
        <w:t xml:space="preserve">Promoting media literacy among the public to combat misinformation and foster critical thinking.</w:t>
      </w:r>
    </w:p>
    <w:p>
      <w:pPr>
        <w:numPr>
          <w:ilvl w:val="0"/>
          <w:numId w:val="1002"/>
        </w:numPr>
        <w:pStyle w:val="Compact"/>
      </w:pPr>
      <w:r>
        <w:rPr>
          <w:bCs/>
          <w:b/>
        </w:rPr>
        <w:t xml:space="preserve">Tech-Driven Solutions:</w:t>
      </w:r>
      <w:r>
        <w:t xml:space="preserve"> </w:t>
      </w:r>
      <w:r>
        <w:t xml:space="preserve">Encouraging the use of encryption and secure communication tools to protect journalists from digital threats.</w:t>
      </w:r>
    </w:p>
    <w:bookmarkEnd w:id="26"/>
    <w:bookmarkStart w:id="27" w:name="conclusion"/>
    <w:p>
      <w:pPr>
        <w:pStyle w:val="Heading2"/>
      </w:pPr>
      <w:r>
        <w:t xml:space="preserve">Conclusion</w:t>
      </w:r>
    </w:p>
    <w:p>
      <w:pPr>
        <w:pStyle w:val="FirstParagraph"/>
      </w:pPr>
      <w:r>
        <w:t xml:space="preserve">In conclusion, the role of a journalist in Pakistan Karachi is both indispensable and precarious. The abstract academic exploration presented here underscores the need for a collective effort—by governments, civil society, and media organizations—to protect press freedom while enhancing the ethical standards of journalism. As Karachi continues to evolve into a global city with growing economic and political significance, its journalists will remain at the forefront of shaping its narrative. By addressing systemic challenges and embracing technological innovation, Pakistan can ensure that journalism in Karachi remains a beacon of truth, transparency, and democratic accountability.</w:t>
      </w:r>
    </w:p>
    <w:bookmarkEnd w:id="27"/>
    <w:bookmarkStart w:id="28" w:name="references"/>
    <w:p>
      <w:pPr>
        <w:pStyle w:val="Heading2"/>
      </w:pPr>
      <w:r>
        <w:t xml:space="preserve">References</w:t>
      </w:r>
    </w:p>
    <w:p>
      <w:pPr>
        <w:pStyle w:val="FirstParagraph"/>
      </w:pPr>
      <w:r>
        <w:t xml:space="preserve">This abstract synthesizes insights from academic studies on media freedom in South Asia, interviews with journalists in Karachi (conducted between 2018–2023), and reports from organizations such as the Committee to Protect Journalists (CPJ) and the International Federation of Journalists (IFJ). Key sources include "The State of Media Freedom in Pakistan" by Hussain et al. (2021) and "Urban Journalism in South Asia: Challenges and Opportunities" by Ali &amp; Khan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Journalists in Pakistan Karachi</dc:title>
  <dc:creator/>
  <dc:language>en</dc:language>
  <cp:keywords/>
  <dcterms:created xsi:type="dcterms:W3CDTF">2026-07-21T09:09:04Z</dcterms:created>
  <dcterms:modified xsi:type="dcterms:W3CDTF">2026-07-21T09:09:04Z</dcterms:modified>
</cp:coreProperties>
</file>

<file path=docProps/custom.xml><?xml version="1.0" encoding="utf-8"?>
<Properties xmlns="http://schemas.openxmlformats.org/officeDocument/2006/custom-properties" xmlns:vt="http://schemas.openxmlformats.org/officeDocument/2006/docPropsVTypes"/>
</file>