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bookmarkStart w:id="30" w:name="Xce850c209d89a291d10aafcf3f0353453770fd7"/>
    <w:p>
      <w:pPr>
        <w:pStyle w:val="Heading1"/>
      </w:pPr>
      <w:r>
        <w:t xml:space="preserve">Abstract Academic: The Role of Journalist in Qatar Doha</w:t>
      </w:r>
    </w:p>
    <w:bookmarkStart w:id="20" w:name="introduction"/>
    <w:p>
      <w:pPr>
        <w:pStyle w:val="Heading2"/>
      </w:pPr>
      <w:r>
        <w:t xml:space="preserve">Introduction</w:t>
      </w:r>
    </w:p>
    <w:p>
      <w:pPr>
        <w:pStyle w:val="FirstParagraph"/>
      </w:pPr>
      <w:r>
        <w:t xml:space="preserve">The role of a journalist is pivotal in shaping public discourse, ensuring transparency, and upholding democratic values. In the context of Qatar Doha, a city that has rapidly transformed into a global hub for media and cultural exchange, the responsibilities and challenges faced by journalists are uniquely shaped by the region's socio-political landscape. This academic abstract explores how journalists in Qatar Doha navigate the intersection of freedom of expression, media regulations, and cultural dynamics to contribute to an informed society. It also examines their role in reflecting Qatar’s national identity while adhering to international journalistic standards.</w:t>
      </w:r>
    </w:p>
    <w:bookmarkEnd w:id="20"/>
    <w:bookmarkStart w:id="21" w:name="Xfc763f3890d9a67504f6ed8049b16a2b0512ba5"/>
    <w:p>
      <w:pPr>
        <w:pStyle w:val="Heading2"/>
      </w:pPr>
      <w:r>
        <w:t xml:space="preserve">Contextual Background: Media Landscape in Qatar Doha</w:t>
      </w:r>
    </w:p>
    <w:p>
      <w:pPr>
        <w:pStyle w:val="FirstParagraph"/>
      </w:pPr>
      <w:r>
        <w:t xml:space="preserve">Qatar Doha, home to the headquarters of Al Jazeera, one of the most influential news networks globally, has long been a focal point for media innovation and debate. The city’s strategic position as a regional leader in broadcasting and digital media has positioned it as a critical site for studying contemporary journalism practices. However, Qatar’s legal framework emphasizes national security and social stability, which can influence journalistic autonomy. Understanding this context is essential to analyzing how journalists in Doha balance their professional ethics with the expectations of local governance.</w:t>
      </w:r>
    </w:p>
    <w:bookmarkEnd w:id="21"/>
    <w:bookmarkStart w:id="22" w:name="X3500188194caca585e25d479ec79c19dff6b12f"/>
    <w:p>
      <w:pPr>
        <w:pStyle w:val="Heading2"/>
      </w:pPr>
      <w:r>
        <w:t xml:space="preserve">Journalist as a Pillar of Democratic Discourse</w:t>
      </w:r>
    </w:p>
    <w:p>
      <w:pPr>
        <w:pStyle w:val="FirstParagraph"/>
      </w:pPr>
      <w:r>
        <w:t xml:space="preserve">Journalists in Qatar Doha serve as intermediaries between citizens and state institutions, acting as watchdogs, informants, and cultural commentators. Their work involves reporting on diverse issues ranging from political developments to social change, often within the constraints of legal regulations. For instance, Al Jazeera’s global reach has allowed Doha-based journalists to amplify voices from marginalized communities while also facing scrutiny over their adherence to Qatari policies. This duality underscores the complexity of their role in fostering both local and international public engagement.</w:t>
      </w:r>
    </w:p>
    <w:bookmarkEnd w:id="22"/>
    <w:bookmarkStart w:id="23" w:name="challenges-and-ethical-considerations"/>
    <w:p>
      <w:pPr>
        <w:pStyle w:val="Heading2"/>
      </w:pPr>
      <w:r>
        <w:t xml:space="preserve">Challenges and Ethical Considerations</w:t>
      </w:r>
    </w:p>
    <w:p>
      <w:pPr>
        <w:pStyle w:val="FirstParagraph"/>
      </w:pPr>
      <w:r>
        <w:t xml:space="preserve">Journalists in Qatar Doha operate within a unique set of challenges, including navigating censorship laws, addressing cultural sensitivities, and maintaining editorial independence. The Qatari government’s emphasis on promoting national unity through media can sometimes limit critical reporting on sensitive issues. Additionally, the rise of digital platforms has introduced new ethical dilemmas, such as verifying information in real-time and combating misinformation. These challenges require journalists to uphold rigorous professional standards while adapting to a rapidly evolving media environment.</w:t>
      </w:r>
    </w:p>
    <w:bookmarkEnd w:id="23"/>
    <w:bookmarkStart w:id="24" w:name="Xe58f27510f99528cf269e86a584196fef19506a"/>
    <w:p>
      <w:pPr>
        <w:pStyle w:val="Heading2"/>
      </w:pPr>
      <w:r>
        <w:t xml:space="preserve">Journalism Education and Professional Development</w:t>
      </w:r>
    </w:p>
    <w:p>
      <w:pPr>
        <w:pStyle w:val="FirstParagraph"/>
      </w:pPr>
      <w:r>
        <w:t xml:space="preserve">The academic landscape in Qatar Doha has seen significant investments in journalism education, with institutions like the American University of Sharjah and the Qatar Foundation offering programs that emphasize multimedia storytelling, ethical reporting, and cross-cultural communication. These initiatives aim to equip journalists with the skills needed to thrive in an era dominated by digital media. However, there remains a need for ongoing professional development that addresses the specific challenges of reporting in a region where media freedom is both celebrated and constrained.</w:t>
      </w:r>
    </w:p>
    <w:bookmarkEnd w:id="24"/>
    <w:bookmarkStart w:id="25" w:name="Xf20d5d816e0ffdc06a2f53b30b72c7f0e573adf"/>
    <w:p>
      <w:pPr>
        <w:pStyle w:val="Heading2"/>
      </w:pPr>
      <w:r>
        <w:t xml:space="preserve">The Global Influence of Doha-Based Journalism</w:t>
      </w:r>
    </w:p>
    <w:p>
      <w:pPr>
        <w:pStyle w:val="FirstParagraph"/>
      </w:pPr>
      <w:r>
        <w:t xml:space="preserve">Journalists based in Doha have played a crucial role in shaping global narratives, particularly through Al Jazeera’s coverage of international events such as the Arab Spring and conflicts in Syria. This global influence has elevated the profile of Qatar Doha as a center for media innovation but also drawn criticism over perceived biases or geopolitical agendas. For journalists working here, this dual identity—local anchor and international commentator—requires a nuanced approach to storytelling that respects both regional and global audiences.</w:t>
      </w:r>
    </w:p>
    <w:bookmarkEnd w:id="25"/>
    <w:bookmarkStart w:id="26" w:name="X2086d89536eb468232f7bc5ca85c5b6bfd84ca8"/>
    <w:p>
      <w:pPr>
        <w:pStyle w:val="Heading2"/>
      </w:pPr>
      <w:r>
        <w:t xml:space="preserve">Case Studies: Notable Journalists in Qatar Doha</w:t>
      </w:r>
    </w:p>
    <w:p>
      <w:pPr>
        <w:pStyle w:val="FirstParagraph"/>
      </w:pPr>
      <w:r>
        <w:t xml:space="preserve">To illustrate the multifaceted role of journalists in Doha, case studies of prominent figures such as Tariq Al Hashemi (a former Qatari political analyst) and Mohamed al-Sayed (a veteran journalist with Al Jazeera) provide insight into the challenges and achievements of professionals in this field. Their work highlights the tension between reporting independently and aligning with national interests, as well as their contributions to fostering public discourse on issues such as human rights, environmental sustainability, and economic reform.</w:t>
      </w:r>
    </w:p>
    <w:bookmarkEnd w:id="26"/>
    <w:bookmarkStart w:id="27" w:name="the-future-of-journalism-in-qatar-doha"/>
    <w:p>
      <w:pPr>
        <w:pStyle w:val="Heading2"/>
      </w:pPr>
      <w:r>
        <w:t xml:space="preserve">The Future of Journalism in Qatar Doha</w:t>
      </w:r>
    </w:p>
    <w:p>
      <w:pPr>
        <w:pStyle w:val="FirstParagraph"/>
      </w:pPr>
      <w:r>
        <w:t xml:space="preserve">As Qatar Doha continues to invest in infrastructure for media innovation—such as the construction of the Museum of Islamic Art and the expansion of digital news platforms—the future for journalists here is both promising and complex. Emerging trends, including artificial intelligence-driven content creation and audience engagement strategies, will demand new skill sets. However, sustaining a balance between regulatory compliance and journalistic integrity remains a critical challenge for the profession in this region.</w:t>
      </w:r>
    </w:p>
    <w:bookmarkEnd w:id="27"/>
    <w:bookmarkStart w:id="28" w:name="conclusion"/>
    <w:p>
      <w:pPr>
        <w:pStyle w:val="Heading2"/>
      </w:pPr>
      <w:r>
        <w:t xml:space="preserve">Conclusion</w:t>
      </w:r>
    </w:p>
    <w:p>
      <w:pPr>
        <w:pStyle w:val="FirstParagraph"/>
      </w:pPr>
      <w:r>
        <w:t xml:space="preserve">The role of the journalist in Qatar Doha is emblematic of the broader tension between media autonomy and state influence that defines contemporary journalism globally. As an academic document, this abstract underscores the importance of studying journalists’ contributions to democratic processes, cultural representation, and global connectivity. By examining their challenges and achievements within the context of Qatar’s unique socio-political framework, it becomes evident that Doha-based journalists are not only reporters but also architects of a dynamic media ecosystem that reflects both local values and international aspirations.</w:t>
      </w:r>
    </w:p>
    <w:bookmarkEnd w:id="28"/>
    <w:bookmarkStart w:id="29" w:name="keywords"/>
    <w:p>
      <w:pPr>
        <w:pStyle w:val="Heading2"/>
      </w:pPr>
      <w:r>
        <w:t xml:space="preserve">Keywords</w:t>
      </w:r>
    </w:p>
    <w:p>
      <w:pPr>
        <w:numPr>
          <w:ilvl w:val="0"/>
          <w:numId w:val="1001"/>
        </w:numPr>
        <w:pStyle w:val="Compact"/>
      </w:pPr>
      <w:r>
        <w:t xml:space="preserve">Journalist</w:t>
      </w:r>
    </w:p>
    <w:p>
      <w:pPr>
        <w:numPr>
          <w:ilvl w:val="0"/>
          <w:numId w:val="1001"/>
        </w:numPr>
        <w:pStyle w:val="Compact"/>
      </w:pPr>
      <w:r>
        <w:t xml:space="preserve">Qatar Doha</w:t>
      </w:r>
    </w:p>
    <w:p>
      <w:pPr>
        <w:numPr>
          <w:ilvl w:val="0"/>
          <w:numId w:val="1001"/>
        </w:numPr>
        <w:pStyle w:val="Compact"/>
      </w:pPr>
      <w:r>
        <w:t xml:space="preserve">Freedom of expression</w:t>
      </w:r>
    </w:p>
    <w:p>
      <w:pPr>
        <w:numPr>
          <w:ilvl w:val="0"/>
          <w:numId w:val="1001"/>
        </w:numPr>
        <w:pStyle w:val="Compact"/>
      </w:pPr>
      <w:r>
        <w:t xml:space="preserve">Multimedia storytelling</w:t>
      </w:r>
    </w:p>
    <w:p>
      <w:pPr>
        <w:numPr>
          <w:ilvl w:val="0"/>
          <w:numId w:val="1001"/>
        </w:numPr>
        <w:pStyle w:val="Compact"/>
      </w:pPr>
      <w:r>
        <w:t xml:space="preserve">Cultural dynamics in journalism</w:t>
      </w:r>
    </w:p>
    <w:p>
      <w:pPr>
        <w:pStyle w:val="FirstParagraph"/>
      </w:pPr>
      <w:r>
        <w:rPr>
          <w:bCs/>
          <w:b/>
        </w:rPr>
        <w:t xml:space="preserve">Note:</w:t>
      </w:r>
      <w:r>
        <w:t xml:space="preserve"> </w:t>
      </w:r>
      <w:r>
        <w:t xml:space="preserve">This abstract is designed to serve as an academic reference for further research on the role of journalists in Qatar Doha, emphasizing its significance within the field of communication studies and media ethics.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Qatar Doha</dc:title>
  <dc:creator/>
  <dc:language>en</dc:language>
  <cp:keywords/>
  <dcterms:created xsi:type="dcterms:W3CDTF">2026-05-02T06:50:31Z</dcterms:created>
  <dcterms:modified xsi:type="dcterms:W3CDTF">2026-05-02T06:50:31Z</dcterms:modified>
</cp:coreProperties>
</file>

<file path=docProps/custom.xml><?xml version="1.0" encoding="utf-8"?>
<Properties xmlns="http://schemas.openxmlformats.org/officeDocument/2006/custom-properties" xmlns:vt="http://schemas.openxmlformats.org/officeDocument/2006/docPropsVTypes"/>
</file>