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b647d82a8435c0b681d6aa288428e01af74c4fb"/>
    <w:p>
      <w:pPr>
        <w:pStyle w:val="Heading1"/>
      </w:pPr>
      <w:r>
        <w:t xml:space="preserve">Abstract Academic Document: The Role and Challenges of Journalists in Senegal, Dakar</w:t>
      </w:r>
    </w:p>
    <w:p>
      <w:pPr>
        <w:pStyle w:val="FirstParagraph"/>
      </w:pPr>
      <w:r>
        <w:rPr>
          <w:bCs/>
          <w:b/>
        </w:rPr>
        <w:t xml:space="preserve">Introduction:</w:t>
      </w:r>
    </w:p>
    <w:p>
      <w:pPr>
        <w:pStyle w:val="BodyText"/>
      </w:pPr>
      <w:r>
        <w:t xml:space="preserve">The role of journalists in shaping public discourse, safeguarding democratic values, and fostering transparency is paramount in any society. In the context of Senegal—a nation renowned for its political stability and cultural richness—the media landscape has evolved significantly over the past decade. Dakar, as Senegal’s capital and economic hub, serves as a critical center for journalism in West Africa. This academic document explores the multifaceted role of journalists in Dakar, examining their contributions to society while analyzing the challenges they face within Senegal’s unique socio-political environment.</w:t>
      </w:r>
    </w:p>
    <w:bookmarkStart w:id="20" w:name="the-evolution-of-journalism-in-dakar"/>
    <w:p>
      <w:pPr>
        <w:pStyle w:val="Heading2"/>
      </w:pPr>
      <w:r>
        <w:t xml:space="preserve">1. The Evolution of Journalism in Dakar</w:t>
      </w:r>
    </w:p>
    <w:p>
      <w:pPr>
        <w:pStyle w:val="FirstParagraph"/>
      </w:pPr>
      <w:r>
        <w:t xml:space="preserve">Dakar has long been a beacon for media innovation in West Africa. Historically, traditional print media dominated the landscape, with outlets such as</w:t>
      </w:r>
      <w:r>
        <w:t xml:space="preserve"> </w:t>
      </w:r>
      <w:r>
        <w:rPr>
          <w:iCs/>
          <w:i/>
        </w:rPr>
        <w:t xml:space="preserve">Le Soleil</w:t>
      </w:r>
      <w:r>
        <w:t xml:space="preserve"> </w:t>
      </w:r>
      <w:r>
        <w:t xml:space="preserve">and</w:t>
      </w:r>
      <w:r>
        <w:t xml:space="preserve"> </w:t>
      </w:r>
      <w:r>
        <w:rPr>
          <w:iCs/>
          <w:i/>
        </w:rPr>
        <w:t xml:space="preserve">L'Observateur</w:t>
      </w:r>
      <w:r>
        <w:t xml:space="preserve"> </w:t>
      </w:r>
      <w:r>
        <w:t xml:space="preserve">playing pivotal roles in reporting on national and international affairs. However, the digital revolution has transformed journalism in Dakar, giving rise to online platforms like</w:t>
      </w:r>
      <w:r>
        <w:t xml:space="preserve"> </w:t>
      </w:r>
      <w:r>
        <w:rPr>
          <w:iCs/>
          <w:i/>
        </w:rPr>
        <w:t xml:space="preserve">Jamia.net</w:t>
      </w:r>
      <w:r>
        <w:t xml:space="preserve">, which now serve as vital sources of information for both local and global audiences. This shift reflects a broader trend toward multimedia storytelling, social media engagement, and real-time reporting.</w:t>
      </w:r>
    </w:p>
    <w:p>
      <w:pPr>
        <w:pStyle w:val="BodyText"/>
      </w:pPr>
      <w:r>
        <w:t xml:space="preserve">Journalists in Dakar are increasingly expected to navigate the complexities of digital platforms while maintaining the ethical standards that underpin traditional journalism. Their work is crucial in a city where media consumption is diverse, ranging from radio broadcasts to mobile applications. This evolution highlights the adaptability required of modern journalists and underscores their role as both informers and cultural custodians.</w:t>
      </w:r>
    </w:p>
    <w:bookmarkEnd w:id="20"/>
    <w:bookmarkStart w:id="21" w:name="X69b69924e9a2be4ec268f4ef48100c7fc2f246c"/>
    <w:p>
      <w:pPr>
        <w:pStyle w:val="Heading2"/>
      </w:pPr>
      <w:r>
        <w:t xml:space="preserve">2. Journalists as Pillars of Democracy in Senegal</w:t>
      </w:r>
    </w:p>
    <w:p>
      <w:pPr>
        <w:pStyle w:val="FirstParagraph"/>
      </w:pPr>
      <w:r>
        <w:t xml:space="preserve">In Senegal, where democratic institutions have generally been resilient, journalists are seen as guardians of public accountability. They play a critical role in monitoring government actions, exposing corruption, and amplifying marginalized voices. In Dakar, this responsibility is amplified due to the city’s political centrality and its status as the seat of power for national institutions.</w:t>
      </w:r>
    </w:p>
    <w:p>
      <w:pPr>
        <w:pStyle w:val="BodyText"/>
      </w:pPr>
      <w:r>
        <w:t xml:space="preserve">For instance, investigative reports on public procurement irregularities or human rights abuses have often been spearheaded by journalists based in Dakar. These efforts not only contribute to transparency but also strengthen civic engagement, enabling citizens to hold leaders accountable. However, this role is not without risks. Journalists in Dakar frequently face pressures from political actors seeking to suppress dissenting narratives.</w:t>
      </w:r>
    </w:p>
    <w:bookmarkEnd w:id="21"/>
    <w:bookmarkStart w:id="22" w:name="Xefc1448c45831a0ba86d4a7e1ac99db47fdc477"/>
    <w:p>
      <w:pPr>
        <w:pStyle w:val="Heading2"/>
      </w:pPr>
      <w:r>
        <w:t xml:space="preserve">3. Challenges Facing Journalists in Senegal, Dakar</w:t>
      </w:r>
    </w:p>
    <w:p>
      <w:pPr>
        <w:pStyle w:val="FirstParagraph"/>
      </w:pPr>
      <w:r>
        <w:t xml:space="preserve">Despite their critical importance, journalists in Senegal—particularly those based in Dakar—operate within a complex environment marked by both opportunities and constraints. Key challenges include:</w:t>
      </w:r>
    </w:p>
    <w:p>
      <w:pPr>
        <w:numPr>
          <w:ilvl w:val="0"/>
          <w:numId w:val="1001"/>
        </w:numPr>
        <w:pStyle w:val="Compact"/>
      </w:pPr>
      <w:r>
        <w:rPr>
          <w:bCs/>
          <w:b/>
        </w:rPr>
        <w:t xml:space="preserve">Political Intimidation:</w:t>
      </w:r>
      <w:r>
        <w:t xml:space="preserve"> </w:t>
      </w:r>
      <w:r>
        <w:t xml:space="preserve">While Senegal is often cited as a model of democratic governance, journalists occasionally encounter subtle forms of pressure from political elites. This can manifest in the form of legal threats, censorship, or the withdrawal of advertising revenue to silence critical reporting.</w:t>
      </w:r>
    </w:p>
    <w:p>
      <w:pPr>
        <w:numPr>
          <w:ilvl w:val="0"/>
          <w:numId w:val="1001"/>
        </w:numPr>
        <w:pStyle w:val="Compact"/>
      </w:pPr>
      <w:r>
        <w:rPr>
          <w:bCs/>
          <w:b/>
        </w:rPr>
        <w:t xml:space="preserve">Economic Pressures:</w:t>
      </w:r>
      <w:r>
        <w:t xml:space="preserve"> </w:t>
      </w:r>
      <w:r>
        <w:t xml:space="preserve">Many media outlets in Dakar struggle with financial instability. The high cost of production, reliance on advertising income, and competition from international news platforms create a challenging ecosystem for independent journalism.</w:t>
      </w:r>
    </w:p>
    <w:p>
      <w:pPr>
        <w:numPr>
          <w:ilvl w:val="0"/>
          <w:numId w:val="1001"/>
        </w:numPr>
        <w:pStyle w:val="Compact"/>
      </w:pPr>
      <w:r>
        <w:rPr>
          <w:bCs/>
          <w:b/>
        </w:rPr>
        <w:t xml:space="preserve">Digital Threats:</w:t>
      </w:r>
      <w:r>
        <w:t xml:space="preserve"> </w:t>
      </w:r>
      <w:r>
        <w:t xml:space="preserve">With the rise of online reporting, journalists in Dakar face cyberattacks, doxxing (the public sharing of personal information), and harassment on social media. These threats are exacerbated by the anonymity provided by digital platforms.</w:t>
      </w:r>
    </w:p>
    <w:p>
      <w:pPr>
        <w:pStyle w:val="FirstParagraph"/>
      </w:pPr>
      <w:r>
        <w:t xml:space="preserve">These challenges highlight the precarious position of journalists in a city that is both a hub for media innovation and a site of political sensitivity. Addressing these issues requires institutional support, including stronger legal protections for press freedom and investments in sustainable journalism models.</w:t>
      </w:r>
    </w:p>
    <w:bookmarkEnd w:id="22"/>
    <w:bookmarkStart w:id="23" w:name="case-studies-journalism-in-action"/>
    <w:p>
      <w:pPr>
        <w:pStyle w:val="Heading2"/>
      </w:pPr>
      <w:r>
        <w:t xml:space="preserve">4. Case Studies: Journalism in Action</w:t>
      </w:r>
    </w:p>
    <w:p>
      <w:pPr>
        <w:pStyle w:val="FirstParagraph"/>
      </w:pPr>
      <w:r>
        <w:t xml:space="preserve">To illustrate the role of journalists in Dakar, consider the following case studies:</w:t>
      </w:r>
    </w:p>
    <w:p>
      <w:pPr>
        <w:numPr>
          <w:ilvl w:val="0"/>
          <w:numId w:val="1002"/>
        </w:numPr>
        <w:pStyle w:val="Compact"/>
      </w:pPr>
      <w:r>
        <w:rPr>
          <w:bCs/>
          <w:b/>
        </w:rPr>
        <w:t xml:space="preserve">The Role of Radio:</w:t>
      </w:r>
      <w:r>
        <w:t xml:space="preserve"> </w:t>
      </w:r>
      <w:r>
        <w:t xml:space="preserve">Community radio stations such as RFI and France 24 have played a vital role in disseminating news to rural areas, where access to digital platforms is limited. Journalists at these stations often balance national and local reporting, ensuring that diverse voices are heard.</w:t>
      </w:r>
    </w:p>
    <w:p>
      <w:pPr>
        <w:numPr>
          <w:ilvl w:val="0"/>
          <w:numId w:val="1002"/>
        </w:numPr>
        <w:pStyle w:val="Compact"/>
      </w:pPr>
      <w:r>
        <w:rPr>
          <w:bCs/>
          <w:b/>
        </w:rPr>
        <w:t xml:space="preserve">Digital Innovation:</w:t>
      </w:r>
      <w:r>
        <w:t xml:space="preserve"> </w:t>
      </w:r>
      <w:r>
        <w:t xml:space="preserve">Platforms like</w:t>
      </w:r>
      <w:r>
        <w:t xml:space="preserve"> </w:t>
      </w:r>
      <w:r>
        <w:rPr>
          <w:iCs/>
          <w:i/>
        </w:rPr>
        <w:t xml:space="preserve">Jamia.net</w:t>
      </w:r>
      <w:r>
        <w:t xml:space="preserve"> </w:t>
      </w:r>
      <w:r>
        <w:t xml:space="preserve">have leveraged social media to engage younger audiences and provide real-time updates on events in Dakar. This has enabled journalists to bypass traditional gatekeepers and reach readers directly.</w:t>
      </w:r>
    </w:p>
    <w:p>
      <w:pPr>
        <w:pStyle w:val="FirstParagraph"/>
      </w:pPr>
      <w:r>
        <w:t xml:space="preserve">These examples underscore the adaptability of journalists in Dakar, who are continuously redefining their craft to meet the demands of an evolving media landscape.</w:t>
      </w:r>
    </w:p>
    <w:bookmarkEnd w:id="23"/>
    <w:bookmarkStart w:id="24" w:name="X7907ae61387a3d3402c0b8361a1615b1f5110de"/>
    <w:p>
      <w:pPr>
        <w:pStyle w:val="Heading2"/>
      </w:pPr>
      <w:r>
        <w:t xml:space="preserve">5. Implications for Democracy and Public Discourse</w:t>
      </w:r>
    </w:p>
    <w:p>
      <w:pPr>
        <w:pStyle w:val="FirstParagraph"/>
      </w:pPr>
      <w:r>
        <w:t xml:space="preserve">The work of journalists in Dakar has profound implications for Senegal’s democratic trajectory. By fostering a culture of transparency and critical inquiry, they contribute to the nation’s social cohesion and political stability. However, the challenges they face—whether political or economic—risk undermining their ability to fulfill this role effectively.</w:t>
      </w:r>
    </w:p>
    <w:p>
      <w:pPr>
        <w:pStyle w:val="BodyText"/>
      </w:pPr>
      <w:r>
        <w:t xml:space="preserve">For instance, if journalists are unable to report freely on issues such as electoral malpractice or human rights violations, public trust in democratic institutions may erode. Conversely, a vibrant and independent press can strengthen accountability mechanisms and empower citizens to participate meaningfully in governance.</w:t>
      </w:r>
    </w:p>
    <w:bookmarkEnd w:id="24"/>
    <w:bookmarkStart w:id="25" w:name="conclusion"/>
    <w:p>
      <w:pPr>
        <w:pStyle w:val="Heading2"/>
      </w:pPr>
      <w:r>
        <w:t xml:space="preserve">6. Conclusion</w:t>
      </w:r>
    </w:p>
    <w:p>
      <w:pPr>
        <w:pStyle w:val="FirstParagraph"/>
      </w:pPr>
      <w:r>
        <w:t xml:space="preserve">In conclusion, journalists in Senegal’s capital city of Dakar are essential actors in the country’s democratic process. Their work spans traditional and digital platforms, ensuring that diverse perspectives are represented and that public accountability is upheld. However, they must navigate a range of challenges that threaten their independence and safety.</w:t>
      </w:r>
    </w:p>
    <w:p>
      <w:pPr>
        <w:pStyle w:val="BodyText"/>
      </w:pPr>
      <w:r>
        <w:t xml:space="preserve">Future efforts to support journalists in Dakar should focus on enhancing legal protections, fostering media literacy among the public, and promoting sustainable funding models for journalism. By doing so, Senegal can ensure that its journalists continue to serve as vital pillars of democracy in a rapidly changing world.</w:t>
      </w:r>
    </w:p>
    <w:bookmarkEnd w:id="25"/>
    <w:bookmarkStart w:id="26" w:name="references"/>
    <w:p>
      <w:pPr>
        <w:pStyle w:val="Heading2"/>
      </w:pPr>
      <w:r>
        <w:t xml:space="preserve">References</w:t>
      </w:r>
    </w:p>
    <w:p>
      <w:pPr>
        <w:numPr>
          <w:ilvl w:val="0"/>
          <w:numId w:val="1003"/>
        </w:numPr>
        <w:pStyle w:val="Compact"/>
      </w:pPr>
      <w:r>
        <w:t xml:space="preserve">Freedom House. (2023).</w:t>
      </w:r>
      <w:r>
        <w:t xml:space="preserve"> </w:t>
      </w:r>
      <w:r>
        <w:rPr>
          <w:iCs/>
          <w:i/>
        </w:rPr>
        <w:t xml:space="preserve">Freedom in the World: Senegal Report</w:t>
      </w:r>
      <w:r>
        <w:t xml:space="preserve">. Retrieved from https://freedomhouse.org/report/freedom-world/2023/senegal</w:t>
      </w:r>
    </w:p>
    <w:p>
      <w:pPr>
        <w:numPr>
          <w:ilvl w:val="0"/>
          <w:numId w:val="1003"/>
        </w:numPr>
        <w:pStyle w:val="Compact"/>
      </w:pPr>
      <w:r>
        <w:t xml:space="preserve">Kamara, A. (2019).</w:t>
      </w:r>
      <w:r>
        <w:t xml:space="preserve"> </w:t>
      </w:r>
      <w:r>
        <w:rPr>
          <w:iCs/>
          <w:i/>
        </w:rPr>
        <w:t xml:space="preserve">Journalism and Democracy in West Africa</w:t>
      </w:r>
      <w:r>
        <w:t xml:space="preserve">. Cambridge University Press.</w:t>
      </w:r>
    </w:p>
    <w:p>
      <w:pPr>
        <w:numPr>
          <w:ilvl w:val="0"/>
          <w:numId w:val="1003"/>
        </w:numPr>
        <w:pStyle w:val="Compact"/>
      </w:pPr>
      <w:r>
        <w:t xml:space="preserve">Sarr, M. (2021). "Digital Media and the Transformation of Journalism in Dakar."</w:t>
      </w:r>
      <w:r>
        <w:t xml:space="preserve"> </w:t>
      </w:r>
      <w:r>
        <w:rPr>
          <w:iCs/>
          <w:i/>
        </w:rPr>
        <w:t xml:space="preserve">African Journal of Communication Studies</w:t>
      </w:r>
      <w:r>
        <w:t xml:space="preserve">, 14(3),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Senegal Dakar</dc:title>
  <dc:creator/>
  <cp:keywords/>
  <dcterms:created xsi:type="dcterms:W3CDTF">2026-07-20T19:01:48Z</dcterms:created>
  <dcterms:modified xsi:type="dcterms:W3CDTF">2026-07-20T19:01:48Z</dcterms:modified>
</cp:coreProperties>
</file>

<file path=docProps/custom.xml><?xml version="1.0" encoding="utf-8"?>
<Properties xmlns="http://schemas.openxmlformats.org/officeDocument/2006/custom-properties" xmlns:vt="http://schemas.openxmlformats.org/officeDocument/2006/docPropsVTypes"/>
</file>