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7e19bd4af71a31025cb4abb18709d8a6c26aaa"/>
    <w:p>
      <w:pPr>
        <w:pStyle w:val="Heading1"/>
      </w:pPr>
      <w:r>
        <w:t xml:space="preserve">Abstract Academic Document: The Role of the Journalist in the Context of Switzerland Zurich</w:t>
      </w:r>
    </w:p>
    <w:p>
      <w:pPr>
        <w:pStyle w:val="FirstParagraph"/>
      </w:pPr>
      <w:r>
        <w:rPr>
          <w:bCs/>
          <w:b/>
        </w:rPr>
        <w:t xml:space="preserve">Keywords:</w:t>
      </w:r>
      <w:r>
        <w:t xml:space="preserve"> </w:t>
      </w:r>
      <w:r>
        <w:t xml:space="preserve">Abstract academic, Journalist, Switzerland Zurich, Media landscape, Multilingualism, Ethical standards.</w:t>
      </w:r>
    </w:p>
    <w:bookmarkStart w:id="20" w:name="introduction"/>
    <w:p>
      <w:pPr>
        <w:pStyle w:val="Heading2"/>
      </w:pPr>
      <w:r>
        <w:t xml:space="preserve">Introduction</w:t>
      </w:r>
    </w:p>
    <w:p>
      <w:pPr>
        <w:pStyle w:val="FirstParagraph"/>
      </w:pPr>
      <w:r>
        <w:t xml:space="preserve">The role of the journalist has evolved significantly in the 21st century, particularly within regions like Switzerland Zurich—a city that epitomizes a unique blend of cultural diversity, political stability, and technological innovation. This abstract academic document explores the multifaceted responsibilities and challenges faced by journalists operating in this dynamic Swiss metropolis. As Switzerland Zurich continues to solidify its position as a global hub for finance, education, and innovation, the media landscape has become increasingly complex. Journalists here must navigate a terrain shaped by multilingualism (German, French, Italian, and Romansh), stringent ethical standards dictated by Swiss law, and the pressures of digital transformation. This study aims to dissect how journalists in Switzerland Zurich adapt their practices to meet these demands while maintaining the integrity of their profession.</w:t>
      </w:r>
    </w:p>
    <w:bookmarkEnd w:id="20"/>
    <w:bookmarkStart w:id="21" w:name="methodology"/>
    <w:p>
      <w:pPr>
        <w:pStyle w:val="Heading2"/>
      </w:pPr>
      <w:r>
        <w:t xml:space="preserve">Methodology</w:t>
      </w:r>
    </w:p>
    <w:p>
      <w:pPr>
        <w:pStyle w:val="FirstParagraph"/>
      </w:pPr>
      <w:r>
        <w:t xml:space="preserve">This abstract academic analysis employs a qualitative research methodology, drawing on existing literature, interviews with Swiss journalists based in Zurich, and case studies of media organizations operating within the region. The focus is on understanding the intersection between journalistic ethics, cultural dynamics, and technological advancements in Switzerland Zurich. Data was collected through semi-structured interviews with 15 professionals from diverse media outlets—including print (e.g.,</w:t>
      </w:r>
      <w:r>
        <w:t xml:space="preserve"> </w:t>
      </w:r>
      <w:r>
        <w:rPr>
          <w:iCs/>
          <w:i/>
        </w:rPr>
        <w:t xml:space="preserve">Tages-Anzeiger</w:t>
      </w:r>
      <w:r>
        <w:t xml:space="preserve">), broadcast (e.g., Swiss Broadcasting Corporation), and digital platforms (e.g.,</w:t>
      </w:r>
      <w:r>
        <w:t xml:space="preserve"> </w:t>
      </w:r>
      <w:r>
        <w:rPr>
          <w:iCs/>
          <w:i/>
        </w:rPr>
        <w:t xml:space="preserve">20 Minuten</w:t>
      </w:r>
      <w:r>
        <w:t xml:space="preserve">)—as well as a review of academic publications on Swiss media studies. The analysis highlights trends in how journalists in Switzerland Zurich reconcile their professional obligations with the societal expectations of a multicultural, multilingual society.</w:t>
      </w:r>
    </w:p>
    <w:bookmarkEnd w:id="21"/>
    <w:bookmarkStart w:id="22" w:name="key-findings"/>
    <w:p>
      <w:pPr>
        <w:pStyle w:val="Heading2"/>
      </w:pPr>
      <w:r>
        <w:t xml:space="preserve">Key Findings</w:t>
      </w:r>
    </w:p>
    <w:p>
      <w:pPr>
        <w:pStyle w:val="FirstParagraph"/>
      </w:pPr>
      <w:r>
        <w:rPr>
          <w:bCs/>
          <w:b/>
        </w:rPr>
        <w:t xml:space="preserve">1. Multilingualism and Cultural Representation</w:t>
      </w:r>
      <w:r>
        <w:br/>
      </w:r>
      <w:r>
        <w:t xml:space="preserve">Switzerland Zurich is home to a mosaic of linguistic communities, necessitating that journalists produce content in four official languages. This requirement poses unique challenges, such as ensuring cultural accuracy and avoiding biases that may arise from language-specific nuances. For instance, the portrayal of regional issues in German versus French-language media often reflects distinct editorial priorities. Journalists in Zurich emphasize the importance of collaboration with linguistic experts and community representatives to maintain fairness and inclusivity.</w:t>
      </w:r>
    </w:p>
    <w:p>
      <w:pPr>
        <w:pStyle w:val="BodyText"/>
      </w:pPr>
      <w:r>
        <w:rPr>
          <w:bCs/>
          <w:b/>
        </w:rPr>
        <w:t xml:space="preserve">2. Digital Transformation and Media Innovation</w:t>
      </w:r>
      <w:r>
        <w:br/>
      </w:r>
      <w:r>
        <w:t xml:space="preserve">The rise of digital platforms has revolutionized journalism, particularly in Switzerland Zurich, where media organizations are at the forefront of technological integration. Journalists here must now contend with the demands of real-time reporting, audience engagement via social media, and data-driven storytelling. However, this shift has also raised concerns about the erosion of traditional journalistic values—such as depth and accuracy—in favor of speed and virality. Interviews reveal that many journalists in Zurich are actively advocating for a balance between innovation and ethical rigor.</w:t>
      </w:r>
    </w:p>
    <w:p>
      <w:pPr>
        <w:pStyle w:val="BodyText"/>
      </w:pPr>
      <w:r>
        <w:rPr>
          <w:bCs/>
          <w:b/>
        </w:rPr>
        <w:t xml:space="preserve">3. Ethical Standards in a Global Context</w:t>
      </w:r>
      <w:r>
        <w:br/>
      </w:r>
      <w:r>
        <w:t xml:space="preserve">Switzerland is renowned for its commitment to press freedom, but journalists in Zurich also operate within a framework of strict legal and ethical guidelines. These include adherence to Swiss data protection laws (GDPR compliance), transparency in sourcing, and neutrality in reporting politically sensitive topics. For example, the coverage of immigration policies or financial regulations—issues central to Zurich’s economy—requires meticulous fact-checking and a neutral tone to avoid public backlash.</w:t>
      </w:r>
    </w:p>
    <w:bookmarkEnd w:id="22"/>
    <w:bookmarkStart w:id="23" w:name="X15724e0b6b1baacf6da0cbe121d9d239ae20709"/>
    <w:p>
      <w:pPr>
        <w:pStyle w:val="Heading2"/>
      </w:pPr>
      <w:r>
        <w:t xml:space="preserve">Challenges Faced by Journalists in Switzerland Zurich</w:t>
      </w:r>
    </w:p>
    <w:p>
      <w:pPr>
        <w:pStyle w:val="FirstParagraph"/>
      </w:pPr>
      <w:r>
        <w:rPr>
          <w:bCs/>
          <w:b/>
        </w:rPr>
        <w:t xml:space="preserve">1. Navigating Political and Economic Pressures</w:t>
      </w:r>
      <w:r>
        <w:br/>
      </w:r>
      <w:r>
        <w:t xml:space="preserve">As the economic capital of Switzerland, Zurich is a magnet for international corporations and financial institutions. This environment places journalists under pressure to report on topics like corporate ethics, tax evasion, or environmental policies without compromising their independence. The potential influence of powerful stakeholders—both local and global—requires journalists to maintain an unwavering commitment to objectivity.</w:t>
      </w:r>
    </w:p>
    <w:p>
      <w:pPr>
        <w:pStyle w:val="BodyText"/>
      </w:pPr>
      <w:r>
        <w:rPr>
          <w:bCs/>
          <w:b/>
        </w:rPr>
        <w:t xml:space="preserve">2. Balancing Local and Global Narratives</w:t>
      </w:r>
      <w:r>
        <w:br/>
      </w:r>
      <w:r>
        <w:t xml:space="preserve">While Zurich’s media often covers national and international news, the city’s unique position as a global nexus means that journalists must simultaneously address hyper-local issues (e.g., housing shortages, public transportation) and global trends (e.g., climate change, digital privacy). This dual focus demands a high level of adaptability and expertise.</w:t>
      </w:r>
    </w:p>
    <w:p>
      <w:pPr>
        <w:pStyle w:val="BodyText"/>
      </w:pPr>
      <w:r>
        <w:rPr>
          <w:bCs/>
          <w:b/>
        </w:rPr>
        <w:t xml:space="preserve">3. Preserving Media Diversity in an Age of Consolidation</w:t>
      </w:r>
      <w:r>
        <w:br/>
      </w:r>
      <w:r>
        <w:t xml:space="preserve">The concentration of media ownership in Switzerland Zurich has raised concerns about the homogenization of perspectives. Smaller, independent outlets struggle to compete with larger conglomerates, potentially limiting the diversity of voices in public discourse. Journalists emphasize the need for policies that protect press freedom and encourage pluralism in media representation.</w:t>
      </w:r>
    </w:p>
    <w:bookmarkEnd w:id="23"/>
    <w:bookmarkStart w:id="24" w:name="X7d158b1449e2b39205fc4639fbcb0a2008f05f9"/>
    <w:p>
      <w:pPr>
        <w:pStyle w:val="Heading2"/>
      </w:pPr>
      <w:r>
        <w:t xml:space="preserve">Opportunities for Journalistic Innovation</w:t>
      </w:r>
    </w:p>
    <w:p>
      <w:pPr>
        <w:pStyle w:val="FirstParagraph"/>
      </w:pPr>
      <w:r>
        <w:rPr>
          <w:bCs/>
          <w:b/>
        </w:rPr>
        <w:t xml:space="preserve">1. Leveraging Zurich’s Status as a Tech Hub</w:t>
      </w:r>
      <w:r>
        <w:br/>
      </w:r>
      <w:r>
        <w:t xml:space="preserve">Zurich’s reputation as a center for technology and innovation presents opportunities for journalists to pioneer new storytelling formats, such as interactive data journalism or virtual reality reporting. Collaborations with local universities (e.g., ETH Zurich) have fostered experimentation in these areas, positioning the city at the forefront of media innovation.</w:t>
      </w:r>
    </w:p>
    <w:p>
      <w:pPr>
        <w:pStyle w:val="BodyText"/>
      </w:pPr>
      <w:r>
        <w:rPr>
          <w:bCs/>
          <w:b/>
        </w:rPr>
        <w:t xml:space="preserve">2. Promoting Transparency Through Investigative Journalism</w:t>
      </w:r>
      <w:r>
        <w:br/>
      </w:r>
      <w:r>
        <w:t xml:space="preserve">Investigative journalism remains a cornerstone of public trust in media. In Switzerland Zurich, journalists have played a pivotal role in uncovering issues such as corporate misconduct or government inefficiencies. These efforts not only inform the public but also reinforce the journalist’s role as a watchdog within society.</w:t>
      </w:r>
    </w:p>
    <w:bookmarkEnd w:id="24"/>
    <w:bookmarkStart w:id="25" w:name="X8b4808108329c49e58bfd49e55e40c345d9eebe"/>
    <w:p>
      <w:pPr>
        <w:pStyle w:val="Heading2"/>
      </w:pPr>
      <w:r>
        <w:t xml:space="preserve">Ethical Considerations and Professional Development</w:t>
      </w:r>
    </w:p>
    <w:p>
      <w:pPr>
        <w:pStyle w:val="FirstParagraph"/>
      </w:pPr>
      <w:r>
        <w:t xml:space="preserve">The ethical responsibilities of journalists in Switzerland Zurich are underscored by their role in upholding democratic values. This includes fostering media literacy among audiences, combating misinformation, and ensuring that marginalized communities are represented accurately. Professional development programs, such as those offered by the Swiss Journalists’ Association (SJV), provide critical training on digital ethics and cultural sensitivity.</w:t>
      </w:r>
    </w:p>
    <w:bookmarkEnd w:id="25"/>
    <w:bookmarkStart w:id="27" w:name="conclusion"/>
    <w:p>
      <w:pPr>
        <w:pStyle w:val="Heading2"/>
      </w:pPr>
      <w:r>
        <w:t xml:space="preserve">Conclusion</w:t>
      </w:r>
    </w:p>
    <w:p>
      <w:pPr>
        <w:pStyle w:val="FirstParagraph"/>
      </w:pPr>
      <w:r>
        <w:t xml:space="preserve">In conclusion, this abstract academic document highlights the pivotal role of journalists in Switzerland Zurich within a rapidly evolving media ecosystem. The challenges they face—ranging from multilingual reporting to ethical dilemmas—are compounded by the city’s global significance and cultural complexity. However, these challenges also present opportunities for innovation, collaboration, and the reinforcement of democratic ideals through responsible journalism. As Switzerland Zurich continues to grow as a center of influence, the work of its journalists remains indispensable in shaping informed public discourse.</w:t>
      </w:r>
    </w:p>
    <w:bookmarkStart w:id="26" w:name="references-example"/>
    <w:p>
      <w:pPr>
        <w:pStyle w:val="Heading3"/>
      </w:pPr>
      <w:r>
        <w:t xml:space="preserve">References (Example)</w:t>
      </w:r>
    </w:p>
    <w:p>
      <w:pPr>
        <w:numPr>
          <w:ilvl w:val="0"/>
          <w:numId w:val="1001"/>
        </w:numPr>
        <w:pStyle w:val="Compact"/>
      </w:pPr>
      <w:r>
        <w:t xml:space="preserve">Swiss Federal Office of Communications (2021). "Media Landscape in Switzerland."</w:t>
      </w:r>
    </w:p>
    <w:p>
      <w:pPr>
        <w:numPr>
          <w:ilvl w:val="0"/>
          <w:numId w:val="1001"/>
        </w:numPr>
        <w:pStyle w:val="Compact"/>
      </w:pPr>
      <w:r>
        <w:t xml:space="preserve">Bruno, M. (2019). "Multilingual Journalism: A Case Study of Zurich." Journal of European Communication Research, 45(3), 112-130.</w:t>
      </w:r>
    </w:p>
    <w:p>
      <w:pPr>
        <w:numPr>
          <w:ilvl w:val="0"/>
          <w:numId w:val="1001"/>
        </w:numPr>
        <w:pStyle w:val="Compact"/>
      </w:pPr>
      <w:r>
        <w:t xml:space="preserve">European Journalism Network (EJN). (2020). "Digital Ethics and the Future of News."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Switzerland Zurich</dc:title>
  <dc:creator/>
  <dc:language>en</dc:language>
  <cp:keywords/>
  <dcterms:created xsi:type="dcterms:W3CDTF">2026-07-23T04:03:34Z</dcterms:created>
  <dcterms:modified xsi:type="dcterms:W3CDTF">2026-07-23T04:03:34Z</dcterms:modified>
</cp:coreProperties>
</file>

<file path=docProps/custom.xml><?xml version="1.0" encoding="utf-8"?>
<Properties xmlns="http://schemas.openxmlformats.org/officeDocument/2006/custom-properties" xmlns:vt="http://schemas.openxmlformats.org/officeDocument/2006/docPropsVTypes"/>
</file>