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ee61ec663079ffd493231d25b9091b7970a1b3b"/>
    <w:p>
      <w:pPr>
        <w:pStyle w:val="Heading1"/>
      </w:pPr>
      <w:r>
        <w:t xml:space="preserve">Abstract Academic Document: The Role of Journalists in Tanzania Dar es Salaam</w:t>
      </w:r>
    </w:p>
    <w:p>
      <w:pPr>
        <w:pStyle w:val="FirstParagraph"/>
      </w:pPr>
      <w:r>
        <w:rPr>
          <w:bCs/>
          <w:b/>
        </w:rPr>
        <w:t xml:space="preserve">Abstract:</w:t>
      </w:r>
    </w:p>
    <w:p>
      <w:pPr>
        <w:pStyle w:val="BodyText"/>
      </w:pPr>
      <w:r>
        <w:t xml:space="preserve">This academic abstract explores the evolving role, challenges, and significance of journalists in Tanzania’s capital city, Dar es Salaam. As a vibrant hub for media activity and political discourse in East Africa, Dar es Salaam serves as a microcosm of the broader journalistic landscape in Tanzania. Journalists here operate within a complex interplay of state regulations, cultural norms, and technological advancements that shape their work environment. This document examines how journalists in Dar es Salaam navigate these dynamics to fulfill their dual roles as information disseminators and public watchdogs while adhering to ethical standards.</w:t>
      </w:r>
    </w:p>
    <w:bookmarkStart w:id="20" w:name="introduction"/>
    <w:p>
      <w:pPr>
        <w:pStyle w:val="Heading2"/>
      </w:pPr>
      <w:r>
        <w:t xml:space="preserve">1. Introduction</w:t>
      </w:r>
    </w:p>
    <w:p>
      <w:pPr>
        <w:pStyle w:val="FirstParagraph"/>
      </w:pPr>
      <w:r>
        <w:t xml:space="preserve">Tanzania, a nation renowned for its political stability and democratic ideals, has seen significant growth in media pluralism over the past two decades. However, the journalistic profession in Tanzania Dar es Salaam remains fraught with challenges that test the resilience and independence of practitioners. As a city with diverse ethnic groups, economic activity centers, and historical significance as a former colonial capital (Dar es Salaam was once Tanzania’s first capital), it is home to some of the country’s most influential media outlets, including newspapers like</w:t>
      </w:r>
      <w:r>
        <w:t xml:space="preserve"> </w:t>
      </w:r>
      <w:r>
        <w:rPr>
          <w:iCs/>
          <w:i/>
        </w:rPr>
        <w:t xml:space="preserve">The Citizen</w:t>
      </w:r>
      <w:r>
        <w:t xml:space="preserve"> </w:t>
      </w:r>
      <w:r>
        <w:t xml:space="preserve">and</w:t>
      </w:r>
      <w:r>
        <w:t xml:space="preserve"> </w:t>
      </w:r>
      <w:r>
        <w:rPr>
          <w:iCs/>
          <w:i/>
        </w:rPr>
        <w:t xml:space="preserve">Mwananchi</w:t>
      </w:r>
      <w:r>
        <w:t xml:space="preserve">, as well as radio and television stations. These platforms serve not only as news providers but also as critical voices in shaping public opinion on national issues such as governance, education, healthcare, and environmental conservation.</w:t>
      </w:r>
    </w:p>
    <w:bookmarkEnd w:id="20"/>
    <w:bookmarkStart w:id="21" w:name="X2e1fc026c654ee74322d64eeaf2e6b10856f42f"/>
    <w:p>
      <w:pPr>
        <w:pStyle w:val="Heading2"/>
      </w:pPr>
      <w:r>
        <w:t xml:space="preserve">2. The Role of Journalists in Tanzanian Society</w:t>
      </w:r>
    </w:p>
    <w:p>
      <w:pPr>
        <w:pStyle w:val="FirstParagraph"/>
      </w:pPr>
      <w:r>
        <w:t xml:space="preserve">Journalists in Tanzania Dar es Salaam play a pivotal role in upholding democratic values by ensuring transparency and accountability within the government and other institutions. Their work is essential for informing citizens about policy changes, human rights issues, and socio-economic developments. In a society where access to reliable information is often limited due to factors like digital divides or media censorship, journalists act as intermediaries between the public and power structures. For instance, investigative reporting on corruption scandals in Dar es Salaam has led to public outcry and even prompted governmental reforms.</w:t>
      </w:r>
    </w:p>
    <w:bookmarkEnd w:id="21"/>
    <w:bookmarkStart w:id="22" w:name="challenges-faced-by-journalists"/>
    <w:p>
      <w:pPr>
        <w:pStyle w:val="Heading2"/>
      </w:pPr>
      <w:r>
        <w:t xml:space="preserve">3. Challenges Faced by Journalists</w:t>
      </w:r>
    </w:p>
    <w:p>
      <w:pPr>
        <w:pStyle w:val="FirstParagraph"/>
      </w:pPr>
      <w:r>
        <w:t xml:space="preserve">Despite their critical role, journalists in Tanzania Dar es Salaam face multifaceted challenges. Legal restrictions, such as the 2015 amendment to the National Communication Act, have imposed stricter licensing requirements on media organizations and individuals. This has created an environment of self-censorship among journalists who fear legal repercussions for publishing contentious stories. Additionally, threats from state actors and political elites are not uncommon; reports of intimidation or harassment against journalists covering sensitive topics like election irregularities or human rights abuses have been documented by international bodies such as the Committee to Protect Journalists (CPJ).</w:t>
      </w:r>
    </w:p>
    <w:p>
      <w:pPr>
        <w:pStyle w:val="BodyText"/>
      </w:pPr>
      <w:r>
        <w:t xml:space="preserve">Economic pressures further compound these issues. Many media organizations in Dar es Salaam operate on limited budgets, often relying on advertising revenue that is vulnerable to political manipulation. This financial instability can lead to compromised journalistic integrity, as newsrooms prioritize profitability over investigative depth.</w:t>
      </w:r>
    </w:p>
    <w:bookmarkEnd w:id="22"/>
    <w:bookmarkStart w:id="23" w:name="X741942a69708f48306db1d8504d095b282c0da2"/>
    <w:p>
      <w:pPr>
        <w:pStyle w:val="Heading2"/>
      </w:pPr>
      <w:r>
        <w:t xml:space="preserve">4. Ethical Considerations and Media Literacy</w:t>
      </w:r>
    </w:p>
    <w:p>
      <w:pPr>
        <w:pStyle w:val="FirstParagraph"/>
      </w:pPr>
      <w:r>
        <w:t xml:space="preserve">In response to these challenges, ethical journalism has become increasingly important for maintaining public trust. Journalists in Tanzania Dar es Salaam must navigate a delicate balance between reporting facts accurately and avoiding sensationalism that could undermine their credibility. Initiatives by institutions like the Tanzania Journalist Forum (TJF) have aimed to promote media literacy and ethical standards among both practitioners and the public. Workshops on digital verification techniques, for example, help journalists combat misinformation in an era where fake news can rapidly spread through social media platforms.</w:t>
      </w:r>
    </w:p>
    <w:bookmarkEnd w:id="23"/>
    <w:bookmarkStart w:id="24" w:name="education-and-training-of-journalists"/>
    <w:p>
      <w:pPr>
        <w:pStyle w:val="Heading2"/>
      </w:pPr>
      <w:r>
        <w:t xml:space="preserve">5. Education and Training of Journalists</w:t>
      </w:r>
    </w:p>
    <w:p>
      <w:pPr>
        <w:pStyle w:val="FirstParagraph"/>
      </w:pPr>
      <w:r>
        <w:t xml:space="preserve">The quality of education in journalism is a cornerstone for producing skilled professionals capable of navigating the complexities of modern media. Dar es Salaam hosts several universities offering journalism programs, including the University of Dar es Salaam (UDSM) and Tanzania Institute of Journalism (TIJ). These institutions play a vital role in equipping students with technical skills, such as digital storytelling and data journalism, while also emphasizing the importance of ethical reporting. Collaborations between academic bodies and media organizations in Dar es Salaam have led to internships that provide hands-on experience, bridging the gap between theory and practice.</w:t>
      </w:r>
    </w:p>
    <w:bookmarkEnd w:id="24"/>
    <w:bookmarkStart w:id="25" w:name="the-impact-of-technology-on-journalism"/>
    <w:p>
      <w:pPr>
        <w:pStyle w:val="Heading2"/>
      </w:pPr>
      <w:r>
        <w:t xml:space="preserve">6. The Impact of Technology on Journalism</w:t>
      </w:r>
    </w:p>
    <w:p>
      <w:pPr>
        <w:pStyle w:val="FirstParagraph"/>
      </w:pPr>
      <w:r>
        <w:t xml:space="preserve">The proliferation of digital technologies has transformed journalism in Tanzania Dar es Salaam. Social media platforms like Facebook and Twitter have become essential tools for journalists to reach wider audiences and engage with readers in real time. However, this shift also poses risks, as misinformation can spread rapidly without adequate fact-checking mechanisms. Mobile journalism (mojo) has gained popularity among independent reporters who use smartphones to capture stories on the ground, democratizing access to media production.</w:t>
      </w:r>
    </w:p>
    <w:bookmarkEnd w:id="25"/>
    <w:bookmarkStart w:id="26" w:name="X41d50c352bee912aa9ef013174edcec1080cc5c"/>
    <w:p>
      <w:pPr>
        <w:pStyle w:val="Heading2"/>
      </w:pPr>
      <w:r>
        <w:t xml:space="preserve">7. Case Studies and Examples from Dar es Salaam</w:t>
      </w:r>
    </w:p>
    <w:p>
      <w:pPr>
        <w:pStyle w:val="FirstParagraph"/>
      </w:pPr>
      <w:r>
        <w:t xml:space="preserve">Several case studies highlight the resilience of journalists in Dar es Salaam. For instance, during the 2016 general elections, a group of journalists from local outlets collaborated to expose electoral fraud allegations through cross-verification of data and eyewitness accounts. Their work sparked nationwide debates about electoral integrity and underscored the importance of independent journalism in safeguarding democracy. Similarly, investigative reports on environmental degradation in Dar es Salaam’s coastal areas have led to community mobilization efforts and policy discussions at the municipal level.</w:t>
      </w:r>
    </w:p>
    <w:bookmarkEnd w:id="26"/>
    <w:bookmarkStart w:id="27" w:name="conclusion"/>
    <w:p>
      <w:pPr>
        <w:pStyle w:val="Heading2"/>
      </w:pPr>
      <w:r>
        <w:t xml:space="preserve">8. Conclusion</w:t>
      </w:r>
    </w:p>
    <w:p>
      <w:pPr>
        <w:pStyle w:val="FirstParagraph"/>
      </w:pPr>
      <w:r>
        <w:t xml:space="preserve">In conclusion, journalists in Tanzania Dar es Salaam are at the forefront of a dynamic yet challenging profession that requires adaptability, ethical rigor, and unwavering commitment to truth-telling. As the city continues to grow as a regional media hub, it is imperative to support journalists through legal protections, financial sustainability for media outlets, and robust educational programs. By addressing these issues holistically, Tanzania can ensure that its journalists remain effective agents of change in shaping a more informed and accountable society.</w:t>
      </w:r>
    </w:p>
    <w:p>
      <w:pPr>
        <w:pStyle w:val="BodyText"/>
      </w:pPr>
      <w:r>
        <w:rPr>
          <w:bCs/>
          <w:b/>
        </w:rPr>
        <w:t xml:space="preserve">Keywords:</w:t>
      </w:r>
      <w:r>
        <w:t xml:space="preserve"> </w:t>
      </w:r>
      <w:r>
        <w:t xml:space="preserve">Abstract academic; Journalist; Tanzania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Tanzania Dar es Salaam</dc:title>
  <dc:creator/>
  <dc:language>en</dc:language>
  <cp:keywords/>
  <dcterms:created xsi:type="dcterms:W3CDTF">2026-07-23T10:50:04Z</dcterms:created>
  <dcterms:modified xsi:type="dcterms:W3CDTF">2026-07-23T10:50:04Z</dcterms:modified>
</cp:coreProperties>
</file>

<file path=docProps/custom.xml><?xml version="1.0" encoding="utf-8"?>
<Properties xmlns="http://schemas.openxmlformats.org/officeDocument/2006/custom-properties" xmlns:vt="http://schemas.openxmlformats.org/officeDocument/2006/docPropsVTypes"/>
</file>