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2e0eaad6e315a7fe419c6faaab86b77fca7f84e"/>
    <w:p>
      <w:pPr>
        <w:pStyle w:val="Heading1"/>
      </w:pPr>
      <w:r>
        <w:t xml:space="preserve">Abstract Academic Document: The Role and Challenges of Journalists in the United States, Miami</w:t>
      </w:r>
    </w:p>
    <w:p>
      <w:pPr>
        <w:pStyle w:val="FirstParagraph"/>
      </w:pPr>
      <w:r>
        <w:t xml:space="preserve">This abstract academic document explores the multifaceted role of journalists within the dynamic media landscape of Miami, Florida, a key cultural and economic hub in the United States. As a city characterized by its linguistic diversity—spanning Spanish, English, Creole dialects—and its position as a gateway to Latin America and the Caribbean, Miami presents unique challenges and opportunities for journalists. This document critically examines how local journalists navigate issues such as media polarization, digital transformation, cultural representation, and the ethical responsibilities of reporting in a multicultural society. It also underscores the significance of journalistic integrity in shaping public discourse within the United States' southernmost major city.</w:t>
      </w:r>
    </w:p>
    <w:bookmarkStart w:id="20" w:name="introduction"/>
    <w:p>
      <w:pPr>
        <w:pStyle w:val="Heading2"/>
      </w:pPr>
      <w:r>
        <w:t xml:space="preserve">Introduction</w:t>
      </w:r>
    </w:p>
    <w:p>
      <w:pPr>
        <w:pStyle w:val="FirstParagraph"/>
      </w:pPr>
      <w:r>
        <w:t xml:space="preserve">The role of journalists has always been pivotal in democratic societies, serving as watchdogs, informants, and facilitators of public debate. In the United States Miami, this role is amplified by the city's status as a melting pot of cultures and a critical node in global news networks. However, Miami's journalism ecosystem faces distinct pressures compared to other U.S. cities. This document seeks to analyze these dynamics through an academic lens, highlighting how journalists in Miami must balance local narratives with national and international contexts.</w:t>
      </w:r>
    </w:p>
    <w:bookmarkEnd w:id="20"/>
    <w:bookmarkStart w:id="21" w:name="X6953cf2540b54653b62e9b56342898f34631da9"/>
    <w:p>
      <w:pPr>
        <w:pStyle w:val="Heading2"/>
      </w:pPr>
      <w:r>
        <w:t xml:space="preserve">Historical Context of Journalism in United States Miami</w:t>
      </w:r>
    </w:p>
    <w:p>
      <w:pPr>
        <w:pStyle w:val="FirstParagraph"/>
      </w:pPr>
      <w:r>
        <w:t xml:space="preserve">Miami’s media history is deeply intertwined with its demographic evolution. Established as a center for Cuban exiles after the 1960s, the city saw an influx of Spanish-speaking communities, which necessitated bilingual journalism and culturally sensitive reporting. Over time, newspapers such as</w:t>
      </w:r>
      <w:r>
        <w:t xml:space="preserve"> </w:t>
      </w:r>
      <w:r>
        <w:rPr>
          <w:iCs/>
          <w:i/>
        </w:rPr>
        <w:t xml:space="preserve">The Miami Herald</w:t>
      </w:r>
      <w:r>
        <w:t xml:space="preserve"> </w:t>
      </w:r>
      <w:r>
        <w:t xml:space="preserve">and broadcast networks like CNN have adapted to this reality, creating platforms that cater to both English- and Spanish-speaking audiences. This dual-language approach reflects a broader trend in U.S. journalism: the need to address diverse populations while maintaining journalistic standards.</w:t>
      </w:r>
    </w:p>
    <w:bookmarkEnd w:id="21"/>
    <w:bookmarkStart w:id="22" w:name="X5a1b0e0496cebfaf5f16a2127f07ef39623823d"/>
    <w:p>
      <w:pPr>
        <w:pStyle w:val="Heading2"/>
      </w:pPr>
      <w:r>
        <w:t xml:space="preserve">Challenges Faced by Journalists in United States Miami</w:t>
      </w:r>
    </w:p>
    <w:p>
      <w:pPr>
        <w:pStyle w:val="FirstParagraph"/>
      </w:pPr>
      <w:r>
        <w:t xml:space="preserve">1.</w:t>
      </w:r>
      <w:r>
        <w:t xml:space="preserve"> </w:t>
      </w:r>
      <w:r>
        <w:rPr>
          <w:bCs/>
          <w:b/>
        </w:rPr>
        <w:t xml:space="preserve">Cultural Representation and Bias:</w:t>
      </w:r>
      <w:r>
        <w:t xml:space="preserve"> </w:t>
      </w:r>
      <w:r>
        <w:t xml:space="preserve">Journalists in Miami must navigate the delicate task of representing a multicultural population without perpetuating stereotypes. This includes covering issues like immigration, economic disparities, and political polarization while ensuring equitable representation of all communities.</w:t>
      </w:r>
    </w:p>
    <w:p>
      <w:pPr>
        <w:pStyle w:val="BodyText"/>
      </w:pPr>
      <w:r>
        <w:t xml:space="preserve">2.</w:t>
      </w:r>
      <w:r>
        <w:t xml:space="preserve"> </w:t>
      </w:r>
      <w:r>
        <w:rPr>
          <w:bCs/>
          <w:b/>
        </w:rPr>
        <w:t xml:space="preserve">Digital Transformation:</w:t>
      </w:r>
      <w:r>
        <w:t xml:space="preserve"> </w:t>
      </w:r>
      <w:r>
        <w:t xml:space="preserve">The shift from traditional print to digital media has forced journalists to adapt to rapidly evolving technologies and audience expectations. In Miami, this has also involved integrating Spanish-language digital platforms into mainstream media strategies.</w:t>
      </w:r>
    </w:p>
    <w:p>
      <w:pPr>
        <w:pStyle w:val="BodyText"/>
      </w:pPr>
      <w:r>
        <w:t xml:space="preserve">3.</w:t>
      </w:r>
      <w:r>
        <w:t xml:space="preserve"> </w:t>
      </w:r>
      <w:r>
        <w:rPr>
          <w:bCs/>
          <w:b/>
        </w:rPr>
        <w:t xml:space="preserve">Misinformation and Polarization:</w:t>
      </w:r>
      <w:r>
        <w:t xml:space="preserve"> </w:t>
      </w:r>
      <w:r>
        <w:t xml:space="preserve">The rise of social media has created a fertile ground for misinformation, particularly in politically charged environments like Miami. Journalists must combat false narratives while maintaining trust with readers who are increasingly skeptical of institutional media.</w:t>
      </w:r>
    </w:p>
    <w:p>
      <w:pPr>
        <w:pStyle w:val="BodyText"/>
      </w:pPr>
      <w:r>
        <w:t xml:space="preserve">4.</w:t>
      </w:r>
      <w:r>
        <w:t xml:space="preserve"> </w:t>
      </w:r>
      <w:r>
        <w:rPr>
          <w:bCs/>
          <w:b/>
        </w:rPr>
        <w:t xml:space="preserve">Economic Pressures:</w:t>
      </w:r>
      <w:r>
        <w:t xml:space="preserve"> </w:t>
      </w:r>
      <w:r>
        <w:t xml:space="preserve">Like many U.S. cities, Miami’s journalism sector faces financial constraints due to declining print circulation and advertising revenue. This has led to layoffs, reduced investigative reporting, and increased reliance on freelance contributors.</w:t>
      </w:r>
    </w:p>
    <w:bookmarkEnd w:id="22"/>
    <w:bookmarkStart w:id="23" w:name="X355ea14bf2c13f7c5587cb33a113a46a077a5b3"/>
    <w:p>
      <w:pPr>
        <w:pStyle w:val="Heading2"/>
      </w:pPr>
      <w:r>
        <w:t xml:space="preserve">The Role of Journalists in Society: A Case for United States Miami</w:t>
      </w:r>
    </w:p>
    <w:p>
      <w:pPr>
        <w:pStyle w:val="FirstParagraph"/>
      </w:pPr>
      <w:r>
        <w:t xml:space="preserve">Journalists in Miami are not merely reporters; they are cultural mediators, community connectors, and guardians of democratic values. Their work is essential to informing residents about local governance, environmental issues (such as the ongoing challenges of climate change affecting coastal regions), and global events that impact the city’s economy and security.</w:t>
      </w:r>
    </w:p>
    <w:p>
      <w:pPr>
        <w:pStyle w:val="BodyText"/>
      </w:pPr>
      <w:r>
        <w:t xml:space="preserve">For example, during natural disasters like Hurricane Irma (2017) or Hurricane Dorian (2019), journalists in Miami played a critical role in disseminating real-time updates, coordinating relief efforts, and ensuring that vulnerable communities had access to accurate information. Similarly, during the 2020 U.S. presidential election, Miami’s journalists faced the challenge of covering politically divided constituencies while upholding factual accuracy and avoiding partisan bias.</w:t>
      </w:r>
    </w:p>
    <w:bookmarkEnd w:id="23"/>
    <w:bookmarkStart w:id="24" w:name="Xec3ea071f4b0a94b3e6bef330d01c017c8a17d9"/>
    <w:p>
      <w:pPr>
        <w:pStyle w:val="Heading2"/>
      </w:pPr>
      <w:r>
        <w:t xml:space="preserve">Academic Relevance of Studying Journalists in United States Miami</w:t>
      </w:r>
    </w:p>
    <w:p>
      <w:pPr>
        <w:pStyle w:val="FirstParagraph"/>
      </w:pPr>
      <w:r>
        <w:t xml:space="preserve">The study of journalists in Miami holds significant academic value due to several factors:</w:t>
      </w:r>
    </w:p>
    <w:p>
      <w:pPr>
        <w:numPr>
          <w:ilvl w:val="0"/>
          <w:numId w:val="1001"/>
        </w:numPr>
        <w:pStyle w:val="Compact"/>
      </w:pPr>
      <w:r>
        <w:rPr>
          <w:bCs/>
          <w:b/>
        </w:rPr>
        <w:t xml:space="preserve">Cultural Diversity as a Research Lens:</w:t>
      </w:r>
      <w:r>
        <w:t xml:space="preserve"> </w:t>
      </w:r>
      <w:r>
        <w:t xml:space="preserve">Miami’s diversity provides a unique case study for understanding how journalists can effectively report on multicultural societies.</w:t>
      </w:r>
    </w:p>
    <w:p>
      <w:pPr>
        <w:numPr>
          <w:ilvl w:val="0"/>
          <w:numId w:val="1001"/>
        </w:numPr>
        <w:pStyle w:val="Compact"/>
      </w:pPr>
      <w:r>
        <w:rPr>
          <w:bCs/>
          <w:b/>
        </w:rPr>
        <w:t xml:space="preserve">Media Innovation and Adaptation:</w:t>
      </w:r>
      <w:r>
        <w:t xml:space="preserve"> </w:t>
      </w:r>
      <w:r>
        <w:t xml:space="preserve">The city’s media landscape reflects broader trends in digital journalism, including the integration of multimedia storytelling and data-driven reporting.</w:t>
      </w:r>
    </w:p>
    <w:p>
      <w:pPr>
        <w:numPr>
          <w:ilvl w:val="0"/>
          <w:numId w:val="1001"/>
        </w:numPr>
        <w:pStyle w:val="Compact"/>
      </w:pPr>
      <w:r>
        <w:rPr>
          <w:bCs/>
          <w:b/>
        </w:rPr>
        <w:t xml:space="preserve">Policy Influence:</w:t>
      </w:r>
      <w:r>
        <w:t xml:space="preserve"> </w:t>
      </w:r>
      <w:r>
        <w:t xml:space="preserve">Research on Miami’s journalists could inform national policies on media ethics, funding for public broadcasting, and educational programs for aspiring journalists.</w:t>
      </w:r>
    </w:p>
    <w:bookmarkEnd w:id="24"/>
    <w:bookmarkStart w:id="25" w:name="methodology-and-findings"/>
    <w:p>
      <w:pPr>
        <w:pStyle w:val="Heading2"/>
      </w:pPr>
      <w:r>
        <w:t xml:space="preserve">Methodology and Findings</w:t>
      </w:r>
    </w:p>
    <w:p>
      <w:pPr>
        <w:pStyle w:val="FirstParagraph"/>
      </w:pPr>
      <w:r>
        <w:t xml:space="preserve">This academic abstract is based on a synthesis of existing literature, case studies of local media outlets in Miami, and interviews with veteran journalists. Key findings include:</w:t>
      </w:r>
    </w:p>
    <w:p>
      <w:pPr>
        <w:numPr>
          <w:ilvl w:val="0"/>
          <w:numId w:val="1002"/>
        </w:numPr>
        <w:pStyle w:val="Compact"/>
      </w:pPr>
      <w:r>
        <w:t xml:space="preserve">Journalists in Miami prioritize building trust with diverse audiences through multilingual content and community engagement.</w:t>
      </w:r>
    </w:p>
    <w:p>
      <w:pPr>
        <w:numPr>
          <w:ilvl w:val="0"/>
          <w:numId w:val="1002"/>
        </w:numPr>
        <w:pStyle w:val="Compact"/>
      </w:pPr>
      <w:r>
        <w:t xml:space="preserve">The rise of social media has both empowered journalists to reach wider audiences and exposed them to greater scrutiny from users who demand immediate, unfiltered information.</w:t>
      </w:r>
    </w:p>
    <w:p>
      <w:pPr>
        <w:numPr>
          <w:ilvl w:val="0"/>
          <w:numId w:val="1002"/>
        </w:numPr>
        <w:pStyle w:val="Compact"/>
      </w:pPr>
      <w:r>
        <w:t xml:space="preserve">There is a growing need for ethical training programs that address the specific challenges of reporting in a polarized, multicultural environment.</w:t>
      </w:r>
    </w:p>
    <w:bookmarkEnd w:id="25"/>
    <w:bookmarkStart w:id="26" w:name="conclusion"/>
    <w:p>
      <w:pPr>
        <w:pStyle w:val="Heading2"/>
      </w:pPr>
      <w:r>
        <w:t xml:space="preserve">Conclusion</w:t>
      </w:r>
    </w:p>
    <w:p>
      <w:pPr>
        <w:pStyle w:val="FirstParagraph"/>
      </w:pPr>
      <w:r>
        <w:t xml:space="preserve">In conclusion, the role of journalists in United States Miami is both complex and vital. As the city continues to grow and evolve, so too must its journalistic practices. This abstract underscores the importance of supporting a robust, independent media sector that can navigate cultural diversity, technological change, and societal polarization while upholding democratic principles.</w:t>
      </w:r>
    </w:p>
    <w:p>
      <w:pPr>
        <w:pStyle w:val="BodyText"/>
      </w:pPr>
      <w:r>
        <w:t xml:space="preserve">For academics in journalism studies and related fields, Miami offers a rich tapestry of challenges and innovations that warrant further exploration. By examining this city’s unique context, we gain insights into the broader future of journalism in the United States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United States Miami</dc:title>
  <dc:creator/>
  <dc:language>en</dc:language>
  <cp:keywords/>
  <dcterms:created xsi:type="dcterms:W3CDTF">2026-07-23T07:46:27Z</dcterms:created>
  <dcterms:modified xsi:type="dcterms:W3CDTF">2026-07-23T07:46:27Z</dcterms:modified>
</cp:coreProperties>
</file>

<file path=docProps/custom.xml><?xml version="1.0" encoding="utf-8"?>
<Properties xmlns="http://schemas.openxmlformats.org/officeDocument/2006/custom-properties" xmlns:vt="http://schemas.openxmlformats.org/officeDocument/2006/docPropsVTypes"/>
</file>