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ff5205cfb8286d73009376d31fba4313ab6b57f"/>
    <w:p>
      <w:pPr>
        <w:pStyle w:val="Heading1"/>
      </w:pPr>
      <w:r>
        <w:t xml:space="preserve">Abstract Academic Document: The Role and Impact of the Journalist in the United States New York City</w:t>
      </w:r>
    </w:p>
    <w:p>
      <w:pPr>
        <w:pStyle w:val="FirstParagraph"/>
      </w:pPr>
      <w:r>
        <w:t xml:space="preserve">This academic abstract explores the multifaceted role of</w:t>
      </w:r>
      <w:r>
        <w:t xml:space="preserve"> </w:t>
      </w:r>
      <w:r>
        <w:rPr>
          <w:bCs/>
          <w:b/>
        </w:rPr>
        <w:t xml:space="preserve">Journalist</w:t>
      </w:r>
      <w:r>
        <w:t xml:space="preserve"> </w:t>
      </w:r>
      <w:r>
        <w:t xml:space="preserve">within the context of</w:t>
      </w:r>
      <w:r>
        <w:t xml:space="preserve"> </w:t>
      </w:r>
      <w:r>
        <w:rPr>
          <w:bCs/>
          <w:b/>
        </w:rPr>
        <w:t xml:space="preserve">United States New York City</w:t>
      </w:r>
      <w:r>
        <w:t xml:space="preserve">, a global hub for media innovation, cultural diversity, and political discourse. As one of the world’s most influential urban centers, New York City serves as a microcosm of modern journalism’s challenges and opportunities. The document examines how</w:t>
      </w:r>
      <w:r>
        <w:t xml:space="preserve"> </w:t>
      </w:r>
      <w:r>
        <w:rPr>
          <w:bCs/>
          <w:b/>
        </w:rPr>
        <w:t xml:space="preserve">Journalist</w:t>
      </w:r>
      <w:r>
        <w:t xml:space="preserve"> </w:t>
      </w:r>
      <w:r>
        <w:t xml:space="preserve">in this dynamic metropolis navigate the intersection of ethics, technology, and societal change while contributing to the democratic process through investigative reporting, public accountability, and community engagement.</w:t>
      </w:r>
    </w:p>
    <w:bookmarkStart w:id="20" w:name="X489893623cb09043d3c28109d72288475684831"/>
    <w:p>
      <w:pPr>
        <w:pStyle w:val="Heading2"/>
      </w:pPr>
      <w:r>
        <w:t xml:space="preserve">The Journalist as a Pillar of Democracy in New York City</w:t>
      </w:r>
    </w:p>
    <w:p>
      <w:pPr>
        <w:pStyle w:val="FirstParagraph"/>
      </w:pPr>
      <w:r>
        <w:t xml:space="preserve">In the</w:t>
      </w:r>
      <w:r>
        <w:t xml:space="preserve"> </w:t>
      </w:r>
      <w:r>
        <w:rPr>
          <w:bCs/>
          <w:b/>
        </w:rPr>
        <w:t xml:space="preserve">United States New York City</w:t>
      </w:r>
      <w:r>
        <w:t xml:space="preserve">,</w:t>
      </w:r>
      <w:r>
        <w:t xml:space="preserve"> </w:t>
      </w:r>
      <w:r>
        <w:rPr>
          <w:bCs/>
          <w:b/>
        </w:rPr>
        <w:t xml:space="preserve">Journalist</w:t>
      </w:r>
      <w:r>
        <w:t xml:space="preserve"> </w:t>
      </w:r>
      <w:r>
        <w:t xml:space="preserve">are not merely chroniclers of events but active participants in shaping public opinion. The city’s media landscape, characterized by a concentration of national and international outlets such as</w:t>
      </w:r>
      <w:r>
        <w:t xml:space="preserve"> </w:t>
      </w:r>
      <w:r>
        <w:rPr>
          <w:iCs/>
          <w:i/>
        </w:rPr>
        <w:t xml:space="preserve">The New York Times</w:t>
      </w:r>
      <w:r>
        <w:t xml:space="preserve">, CNN, and The Wall Street Journal, places journalists at the forefront of global news cycles. Their work encompasses everything from local urban issues—such as housing inequality, police reform, and climate resilience—to high-stakes national politics, including federal legislation and election coverage.</w:t>
      </w:r>
    </w:p>
    <w:p>
      <w:pPr>
        <w:pStyle w:val="BodyText"/>
      </w:pPr>
      <w:r>
        <w:t xml:space="preserve">Journalists in</w:t>
      </w:r>
      <w:r>
        <w:t xml:space="preserve"> </w:t>
      </w:r>
      <w:r>
        <w:rPr>
          <w:bCs/>
          <w:b/>
        </w:rPr>
        <w:t xml:space="preserve">United States New York City</w:t>
      </w:r>
      <w:r>
        <w:t xml:space="preserve"> </w:t>
      </w:r>
      <w:r>
        <w:t xml:space="preserve">play a critical role in ensuring transparency within institutions. For example, investigative reporting on systemic corruption in city government or corporate malfeasance has historically led to policy reforms and public accountability. The 2020 Black Lives Matter protests, which originated in New York City, were amplified by journalists who documented the movement’s demands for racial justice and police reform. This underscores how</w:t>
      </w:r>
      <w:r>
        <w:t xml:space="preserve"> </w:t>
      </w:r>
      <w:r>
        <w:rPr>
          <w:bCs/>
          <w:b/>
        </w:rPr>
        <w:t xml:space="preserve">Journalist</w:t>
      </w:r>
      <w:r>
        <w:t xml:space="preserve"> </w:t>
      </w:r>
      <w:r>
        <w:t xml:space="preserve">act as intermediaries between power structures and the public, fostering dialogue on pressing societal issues.</w:t>
      </w:r>
    </w:p>
    <w:bookmarkEnd w:id="20"/>
    <w:bookmarkStart w:id="21" w:name="X66ad9298e3d3f7a44d64b674b6a5b84e327cfc9"/>
    <w:p>
      <w:pPr>
        <w:pStyle w:val="Heading2"/>
      </w:pPr>
      <w:r>
        <w:t xml:space="preserve">Challenges Faced by Journalists in a Fast-Paced Environment</w:t>
      </w:r>
    </w:p>
    <w:p>
      <w:pPr>
        <w:pStyle w:val="FirstParagraph"/>
      </w:pPr>
      <w:r>
        <w:t xml:space="preserve">The fast-paced nature of</w:t>
      </w:r>
      <w:r>
        <w:t xml:space="preserve"> </w:t>
      </w:r>
      <w:r>
        <w:rPr>
          <w:bCs/>
          <w:b/>
        </w:rPr>
        <w:t xml:space="preserve">United States New York City</w:t>
      </w:r>
      <w:r>
        <w:t xml:space="preserve"> </w:t>
      </w:r>
      <w:r>
        <w:t xml:space="preserve">presents unique challenges for</w:t>
      </w:r>
      <w:r>
        <w:t xml:space="preserve"> </w:t>
      </w:r>
      <w:r>
        <w:rPr>
          <w:bCs/>
          <w:b/>
        </w:rPr>
        <w:t xml:space="preserve">Journalist</w:t>
      </w:r>
      <w:r>
        <w:t xml:space="preserve">. The city’s 8.3 million residents and its status as a global financial center create an environment where news cycles are relentless, and public expectations are high. Journalists must balance the pressure to deliver timely, accurate content with the ethical obligation to avoid sensationalism or misinformation.</w:t>
      </w:r>
    </w:p>
    <w:p>
      <w:pPr>
        <w:pStyle w:val="BodyText"/>
      </w:pPr>
      <w:r>
        <w:t xml:space="preserve">Additionally, the rise of digital media has transformed traditional journalism models. In</w:t>
      </w:r>
      <w:r>
        <w:t xml:space="preserve"> </w:t>
      </w:r>
      <w:r>
        <w:rPr>
          <w:bCs/>
          <w:b/>
        </w:rPr>
        <w:t xml:space="preserve">United States New York City</w:t>
      </w:r>
      <w:r>
        <w:t xml:space="preserve">, where over 50% of residents access news via smartphones and social media platforms, journalists must adapt to algorithm-driven audiences while maintaining journalistic integrity. This shift has led to debates about the role of clickbait headlines, the dilution of in-depth reporting, and the ethical implications of sourcing information from user-generated content.</w:t>
      </w:r>
    </w:p>
    <w:p>
      <w:pPr>
        <w:pStyle w:val="BodyText"/>
      </w:pPr>
      <w:r>
        <w:t xml:space="preserve">Another significant challenge is the decline in newsroom funding. As traditional print media faces financial strain,</w:t>
      </w:r>
      <w:r>
        <w:t xml:space="preserve"> </w:t>
      </w:r>
      <w:r>
        <w:rPr>
          <w:bCs/>
          <w:b/>
        </w:rPr>
        <w:t xml:space="preserve">Journalist</w:t>
      </w:r>
      <w:r>
        <w:t xml:space="preserve"> </w:t>
      </w:r>
      <w:r>
        <w:t xml:space="preserve">in</w:t>
      </w:r>
      <w:r>
        <w:t xml:space="preserve"> </w:t>
      </w:r>
      <w:r>
        <w:rPr>
          <w:bCs/>
          <w:b/>
        </w:rPr>
        <w:t xml:space="preserve">United States New York City</w:t>
      </w:r>
      <w:r>
        <w:t xml:space="preserve"> </w:t>
      </w:r>
      <w:r>
        <w:t xml:space="preserve">often work under tight budgets, leading to reduced staffing and increased reliance on freelance contributors. This has raised concerns about the quality of reporting and the sustainability of independent journalism in a city that relies heavily on its media infrastructure for civic engagement.</w:t>
      </w:r>
    </w:p>
    <w:bookmarkEnd w:id="21"/>
    <w:bookmarkStart w:id="22" w:name="X5002fcdbcc14ef5f964065393b4fe81bdfaaacc"/>
    <w:p>
      <w:pPr>
        <w:pStyle w:val="Heading2"/>
      </w:pPr>
      <w:r>
        <w:t xml:space="preserve">Ethical Considerations and Diversity in Journalism</w:t>
      </w:r>
    </w:p>
    <w:p>
      <w:pPr>
        <w:pStyle w:val="FirstParagraph"/>
      </w:pPr>
      <w:r>
        <w:t xml:space="preserve">The</w:t>
      </w:r>
      <w:r>
        <w:t xml:space="preserve"> </w:t>
      </w:r>
      <w:r>
        <w:rPr>
          <w:bCs/>
          <w:b/>
        </w:rPr>
        <w:t xml:space="preserve">Journalist</w:t>
      </w:r>
      <w:r>
        <w:t xml:space="preserve"> </w:t>
      </w:r>
      <w:r>
        <w:t xml:space="preserve">profession in</w:t>
      </w:r>
      <w:r>
        <w:t xml:space="preserve"> </w:t>
      </w:r>
      <w:r>
        <w:rPr>
          <w:bCs/>
          <w:b/>
        </w:rPr>
        <w:t xml:space="preserve">United States New York City</w:t>
      </w:r>
      <w:r>
        <w:t xml:space="preserve"> </w:t>
      </w:r>
      <w:r>
        <w:t xml:space="preserve">is increasingly scrutinized for its ethical practices. The city’s diverse population—comprising over 350 languages and 50 ethnic groups—demands that journalists prioritize inclusive representation in their reporting. However, studies have shown that underrepresentation of minority voices within newsrooms persists, raising questions about how effectively</w:t>
      </w:r>
      <w:r>
        <w:t xml:space="preserve"> </w:t>
      </w:r>
      <w:r>
        <w:rPr>
          <w:bCs/>
          <w:b/>
        </w:rPr>
        <w:t xml:space="preserve">Journalist</w:t>
      </w:r>
      <w:r>
        <w:t xml:space="preserve"> </w:t>
      </w:r>
      <w:r>
        <w:t xml:space="preserve">can reflect the experiences of all New Yorkers.</w:t>
      </w:r>
    </w:p>
    <w:p>
      <w:pPr>
        <w:pStyle w:val="BodyText"/>
      </w:pPr>
      <w:r>
        <w:t xml:space="preserve">Ethical dilemmas such as conflicts of interest, source confidentiality, and the use of anonymous interviews are particularly complex in a city where political and corporate power often intersects. For instance, journalists covering real estate development in Manhattan must navigate relationships with powerful stakeholders while ensuring their reporting remains unbiased. This balancing act is crucial for maintaining public trust in the profession.</w:t>
      </w:r>
    </w:p>
    <w:p>
      <w:pPr>
        <w:pStyle w:val="BodyText"/>
      </w:pPr>
      <w:r>
        <w:t xml:space="preserve">Furthermore,</w:t>
      </w:r>
      <w:r>
        <w:t xml:space="preserve"> </w:t>
      </w:r>
      <w:r>
        <w:rPr>
          <w:bCs/>
          <w:b/>
        </w:rPr>
        <w:t xml:space="preserve">United States New York City</w:t>
      </w:r>
      <w:r>
        <w:t xml:space="preserve"> </w:t>
      </w:r>
      <w:r>
        <w:t xml:space="preserve">has emerged as a leader in promoting diversity within newsrooms. Initiatives such as the New York Press Association’s diversity training programs and media outlets’ efforts to hire journalists from underrepresented communities highlight the city’s commitment to fostering equitable journalism practices.</w:t>
      </w:r>
    </w:p>
    <w:bookmarkEnd w:id="22"/>
    <w:bookmarkStart w:id="23" w:name="X96e4ed146076954b67b461d5b7ad10dac42e689"/>
    <w:p>
      <w:pPr>
        <w:pStyle w:val="Heading2"/>
      </w:pPr>
      <w:r>
        <w:t xml:space="preserve">The Role of Technology in Shaping Journalism</w:t>
      </w:r>
    </w:p>
    <w:p>
      <w:pPr>
        <w:pStyle w:val="FirstParagraph"/>
      </w:pPr>
      <w:r>
        <w:t xml:space="preserve">Technology has revolutionized how</w:t>
      </w:r>
      <w:r>
        <w:t xml:space="preserve"> </w:t>
      </w:r>
      <w:r>
        <w:rPr>
          <w:bCs/>
          <w:b/>
        </w:rPr>
        <w:t xml:space="preserve">Journalist</w:t>
      </w:r>
      <w:r>
        <w:t xml:space="preserve"> </w:t>
      </w:r>
      <w:r>
        <w:t xml:space="preserve">in</w:t>
      </w:r>
      <w:r>
        <w:t xml:space="preserve"> </w:t>
      </w:r>
      <w:r>
        <w:rPr>
          <w:bCs/>
          <w:b/>
        </w:rPr>
        <w:t xml:space="preserve">United States New York City</w:t>
      </w:r>
      <w:r>
        <w:t xml:space="preserve"> </w:t>
      </w:r>
      <w:r>
        <w:t xml:space="preserve">operate. Tools like AI-driven fact-checking software, data visualization platforms, and social media analytics have enhanced the efficiency and reach of reporting. For example, during the 2021 Manhattan condo collapse crisis, journalists used live-streaming technology to provide real-time updates to a global audience.</w:t>
      </w:r>
    </w:p>
    <w:p>
      <w:pPr>
        <w:pStyle w:val="BodyText"/>
      </w:pPr>
      <w:r>
        <w:t xml:space="preserve">However, these advancements also pose risks. The proliferation of deepfake videos and misinformation on platforms like TikTok and Twitter has forced</w:t>
      </w:r>
      <w:r>
        <w:t xml:space="preserve"> </w:t>
      </w:r>
      <w:r>
        <w:rPr>
          <w:bCs/>
          <w:b/>
        </w:rPr>
        <w:t xml:space="preserve">Journalist</w:t>
      </w:r>
      <w:r>
        <w:t xml:space="preserve"> </w:t>
      </w:r>
      <w:r>
        <w:t xml:space="preserve">in</w:t>
      </w:r>
      <w:r>
        <w:t xml:space="preserve"> </w:t>
      </w:r>
      <w:r>
        <w:rPr>
          <w:bCs/>
          <w:b/>
        </w:rPr>
        <w:t xml:space="preserve">United States New York City</w:t>
      </w:r>
      <w:r>
        <w:t xml:space="preserve"> </w:t>
      </w:r>
      <w:r>
        <w:t xml:space="preserve">to invest in digital literacy training for their audiences. This includes teaching residents how to critically evaluate sources and recognize biased narratives—a critical skill in an era of polarized information ecosystems.</w:t>
      </w:r>
    </w:p>
    <w:bookmarkEnd w:id="23"/>
    <w:bookmarkStart w:id="24" w:name="Xb82834ebb931deb3aeacfb8c0ff6e0573bdb0d1"/>
    <w:p>
      <w:pPr>
        <w:pStyle w:val="Heading2"/>
      </w:pPr>
      <w:r>
        <w:t xml:space="preserve">The Future of Journalism in United States New York City</w:t>
      </w:r>
    </w:p>
    <w:p>
      <w:pPr>
        <w:pStyle w:val="FirstParagraph"/>
      </w:pPr>
      <w:r>
        <w:t xml:space="preserve">As</w:t>
      </w:r>
      <w:r>
        <w:t xml:space="preserve"> </w:t>
      </w:r>
      <w:r>
        <w:rPr>
          <w:bCs/>
          <w:b/>
        </w:rPr>
        <w:t xml:space="preserve">Journalist</w:t>
      </w:r>
      <w:r>
        <w:t xml:space="preserve"> </w:t>
      </w:r>
      <w:r>
        <w:t xml:space="preserve">continue to navigate the evolving media landscape, their role in</w:t>
      </w:r>
      <w:r>
        <w:t xml:space="preserve"> </w:t>
      </w:r>
      <w:r>
        <w:rPr>
          <w:bCs/>
          <w:b/>
        </w:rPr>
        <w:t xml:space="preserve">United States New York City</w:t>
      </w:r>
      <w:r>
        <w:t xml:space="preserve"> </w:t>
      </w:r>
      <w:r>
        <w:t xml:space="preserve">remains indispensable. The city’s unique position as a global media capital ensures that its journalists will remain at the forefront of innovation and advocacy. However, their success depends on addressing systemic challenges such as funding gaps, ethical complexities, and the need for greater inclusivity.</w:t>
      </w:r>
    </w:p>
    <w:p>
      <w:pPr>
        <w:pStyle w:val="BodyText"/>
      </w:pPr>
      <w:r>
        <w:t xml:space="preserve">This document argues that the</w:t>
      </w:r>
      <w:r>
        <w:t xml:space="preserve"> </w:t>
      </w:r>
      <w:r>
        <w:rPr>
          <w:bCs/>
          <w:b/>
        </w:rPr>
        <w:t xml:space="preserve">Journalist</w:t>
      </w:r>
      <w:r>
        <w:t xml:space="preserve"> </w:t>
      </w:r>
      <w:r>
        <w:t xml:space="preserve">in</w:t>
      </w:r>
      <w:r>
        <w:t xml:space="preserve"> </w:t>
      </w:r>
      <w:r>
        <w:rPr>
          <w:bCs/>
          <w:b/>
        </w:rPr>
        <w:t xml:space="preserve">United States New York City</w:t>
      </w:r>
      <w:r>
        <w:t xml:space="preserve"> </w:t>
      </w:r>
      <w:r>
        <w:t xml:space="preserve">must embrace adaptability while upholding core journalistic principles. By leveraging technology responsibly, fostering diversity in newsrooms, and maintaining a commitment to truth-telling, journalists can continue to serve as vital pillars of democracy in one of the world’s most influential cities.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Journalist</w:t>
      </w:r>
      <w:r>
        <w:t xml:space="preserve"> </w:t>
      </w:r>
      <w:r>
        <w:t xml:space="preserve">operating within</w:t>
      </w:r>
      <w:r>
        <w:t xml:space="preserve"> </w:t>
      </w:r>
      <w:r>
        <w:rPr>
          <w:bCs/>
          <w:b/>
        </w:rPr>
        <w:t xml:space="preserve">United States New York City</w:t>
      </w:r>
      <w:r>
        <w:t xml:space="preserve"> </w:t>
      </w:r>
      <w:r>
        <w:t xml:space="preserve">occupies a unique and complex position. Their work is essential to the functioning of democratic institutions, the promotion of social justice, and the documentation of cultural narratives in a rapidly changing world. As challenges such as misinformation, financial instability, and ethical dilemmas persist, it is imperative that</w:t>
      </w:r>
      <w:r>
        <w:t xml:space="preserve"> </w:t>
      </w:r>
      <w:r>
        <w:rPr>
          <w:bCs/>
          <w:b/>
        </w:rPr>
        <w:t xml:space="preserve">Journalist</w:t>
      </w:r>
      <w:r>
        <w:t xml:space="preserve"> </w:t>
      </w:r>
      <w:r>
        <w:t xml:space="preserve">in</w:t>
      </w:r>
      <w:r>
        <w:t xml:space="preserve"> </w:t>
      </w:r>
      <w:r>
        <w:rPr>
          <w:bCs/>
          <w:b/>
        </w:rPr>
        <w:t xml:space="preserve">United States New York City</w:t>
      </w:r>
      <w:r>
        <w:t xml:space="preserve"> </w:t>
      </w:r>
      <w:r>
        <w:t xml:space="preserve">continue to innovate while remaining steadfast in their commitment to public service.</w:t>
      </w:r>
    </w:p>
    <w:p>
      <w:pPr>
        <w:pStyle w:val="BodyText"/>
      </w:pPr>
      <w:r>
        <w:t xml:space="preserve">This abstract academic document underscores the importance of supporting a resilient journalism ecosystem in</w:t>
      </w:r>
      <w:r>
        <w:t xml:space="preserve"> </w:t>
      </w:r>
      <w:r>
        <w:rPr>
          <w:bCs/>
          <w:b/>
        </w:rPr>
        <w:t xml:space="preserve">United States New York City</w:t>
      </w:r>
      <w:r>
        <w:t xml:space="preserve">, where the profession’s impact on society is both profound and enduring.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United States New York City</dc:title>
  <dc:creator/>
  <dc:language>en</dc:language>
  <cp:keywords/>
  <dcterms:created xsi:type="dcterms:W3CDTF">2026-07-24T13:55:35Z</dcterms:created>
  <dcterms:modified xsi:type="dcterms:W3CDTF">2026-07-24T13:55:35Z</dcterms:modified>
</cp:coreProperties>
</file>

<file path=docProps/custom.xml><?xml version="1.0" encoding="utf-8"?>
<Properties xmlns="http://schemas.openxmlformats.org/officeDocument/2006/custom-properties" xmlns:vt="http://schemas.openxmlformats.org/officeDocument/2006/docPropsVTypes"/>
</file>