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Egypt</w:t>
      </w:r>
      <w:r>
        <w:t xml:space="preserve"> </w:t>
      </w:r>
      <w:r>
        <w:t xml:space="preserve">Alexandria</w:t>
      </w:r>
    </w:p>
    <w:bookmarkStart w:id="25" w:name="Xe7c625cde9b14d5a117ea922fa649d61ece2644"/>
    <w:p>
      <w:pPr>
        <w:pStyle w:val="Heading1"/>
      </w:pPr>
      <w:r>
        <w:t xml:space="preserve">Abstract Academic Document: The Role of a</w:t>
      </w:r>
      <w:r>
        <w:t xml:space="preserve"> </w:t>
      </w:r>
      <w:r>
        <w:rPr>
          <w:bCs/>
          <w:b/>
        </w:rPr>
        <w:t xml:space="preserve">Judge</w:t>
      </w:r>
      <w:r>
        <w:t xml:space="preserve"> </w:t>
      </w:r>
      <w:r>
        <w:t xml:space="preserve">in</w:t>
      </w:r>
      <w:r>
        <w:t xml:space="preserve"> </w:t>
      </w:r>
      <w:r>
        <w:rPr>
          <w:bCs/>
          <w:b/>
        </w:rPr>
        <w:t xml:space="preserve">Egypt Alexandria</w:t>
      </w:r>
    </w:p>
    <w:p>
      <w:pPr>
        <w:pStyle w:val="FirstParagraph"/>
      </w:pPr>
      <w:r>
        <w:rPr>
          <w:iCs/>
          <w:i/>
        </w:rPr>
        <w:t xml:space="preserve">This academic abstract explores the multifaceted role of a judge within the judicial system of</w:t>
      </w:r>
      <w:r>
        <w:rPr>
          <w:iCs/>
          <w:i/>
        </w:rPr>
        <w:t xml:space="preserve"> </w:t>
      </w:r>
      <w:r>
        <w:rPr>
          <w:bCs/>
          <w:b/>
          <w:iCs/>
          <w:i/>
        </w:rPr>
        <w:t xml:space="preserve">Egypt Alexandria</w:t>
      </w:r>
      <w:r>
        <w:rPr>
          <w:iCs/>
          <w:i/>
        </w:rPr>
        <w:t xml:space="preserve">, emphasizing its historical, cultural, and legal significance. The analysis delves into how judges in this historically rich city navigate the complexities of a hybrid legal framework—combining Islamic jurisprudence (Sharia) with modern civil law—and their pivotal role in upholding justice in a society undergoing rapid socio-political transformation. Given Alexandria’s status as Egypt’s second-largest city and a hub of intellectual, commercial, and cultural activity, the responsibilities of its judges extend beyond mere adjudication to include mediation of societal conflicts, adherence to evolving legal standards, and the balancing act between traditional values and contemporary challenges. This document underscores the unique position of</w:t>
      </w:r>
      <w:r>
        <w:rPr>
          <w:iCs/>
          <w:i/>
        </w:rPr>
        <w:t xml:space="preserve"> </w:t>
      </w:r>
      <w:r>
        <w:rPr>
          <w:bCs/>
          <w:b/>
          <w:iCs/>
          <w:i/>
        </w:rPr>
        <w:t xml:space="preserve">judges</w:t>
      </w:r>
      <w:r>
        <w:rPr>
          <w:iCs/>
          <w:i/>
        </w:rPr>
        <w:t xml:space="preserve"> </w:t>
      </w:r>
      <w:r>
        <w:rPr>
          <w:iCs/>
          <w:i/>
        </w:rPr>
        <w:t xml:space="preserve">in</w:t>
      </w:r>
      <w:r>
        <w:rPr>
          <w:iCs/>
          <w:i/>
        </w:rPr>
        <w:t xml:space="preserve"> </w:t>
      </w:r>
      <w:r>
        <w:rPr>
          <w:bCs/>
          <w:b/>
          <w:iCs/>
          <w:i/>
        </w:rPr>
        <w:t xml:space="preserve">Egypt Alexandria</w:t>
      </w:r>
      <w:r>
        <w:rPr>
          <w:iCs/>
          <w:i/>
        </w:rPr>
        <w:t xml:space="preserve">, their contributions to legal reform, and the external pressures they face in maintaining equitable governance.</w:t>
      </w:r>
    </w:p>
    <w:bookmarkStart w:id="20" w:name="Xc09b0802bbfa5dd84b095eede9e50569c59a3b3"/>
    <w:p>
      <w:pPr>
        <w:pStyle w:val="Heading2"/>
      </w:pPr>
      <w:r>
        <w:t xml:space="preserve">Historical Context of Judicial Systems in Alexandria</w:t>
      </w:r>
    </w:p>
    <w:p>
      <w:pPr>
        <w:pStyle w:val="FirstParagraph"/>
      </w:pPr>
      <w:r>
        <w:t xml:space="preserve">Alexandria, founded by Alexander the Great in 331 BCE, has long been a crossroads of civilizations, from Hellenistic to Roman, Byzantine, and Islamic empires. This layered history has left an indelible mark on its legal traditions. During the Ottoman period (1517–1922), Alexandria’s judiciary operated under a system that blended Sharia law with millet-based autonomy for religious communities. The 19th-century reforms initiated by Muhammad Ali Pasha introduced elements of European civil law, creating a dual legal structure that persists in modern Egypt. Today,</w:t>
      </w:r>
      <w:r>
        <w:t xml:space="preserve"> </w:t>
      </w:r>
      <w:r>
        <w:rPr>
          <w:bCs/>
          <w:b/>
        </w:rPr>
        <w:t xml:space="preserve">Egypt Alexandria</w:t>
      </w:r>
      <w:r>
        <w:t xml:space="preserve"> </w:t>
      </w:r>
      <w:r>
        <w:t xml:space="preserve">remains a microcosm of this duality, where judges must reconcile Quranic principles with the Egyptian Civil Code and international human rights norms.</w:t>
      </w:r>
    </w:p>
    <w:p>
      <w:pPr>
        <w:pStyle w:val="BodyText"/>
      </w:pPr>
      <w:r>
        <w:t xml:space="preserve">The judicial system in Alexandria is part of Egypt’s centralized legal framework, overseen by the Supreme Judicial Council. Judges in Alexandria are appointed through a rigorous selection process involving the Ministry of Justice and the Higher Judicial Council, ensuring a degree of independence while adhering to state directives. This structure places</w:t>
      </w:r>
      <w:r>
        <w:t xml:space="preserve"> </w:t>
      </w:r>
      <w:r>
        <w:rPr>
          <w:bCs/>
          <w:b/>
        </w:rPr>
        <w:t xml:space="preserve">judges</w:t>
      </w:r>
      <w:r>
        <w:t xml:space="preserve"> </w:t>
      </w:r>
      <w:r>
        <w:t xml:space="preserve">at the intersection of national policy and local customs, requiring them to mediate between central authority and regional diversity.</w:t>
      </w:r>
    </w:p>
    <w:bookmarkEnd w:id="20"/>
    <w:bookmarkStart w:id="21" w:name="X33a7cabd6da17a903a1ba28e3457af0036a066d"/>
    <w:p>
      <w:pPr>
        <w:pStyle w:val="Heading2"/>
      </w:pPr>
      <w:r>
        <w:t xml:space="preserve">The Role of a Judge in Alexandria’s Legal Landscape</w:t>
      </w:r>
    </w:p>
    <w:p>
      <w:pPr>
        <w:pStyle w:val="FirstParagraph"/>
      </w:pPr>
      <w:r>
        <w:t xml:space="preserve">A judge in</w:t>
      </w:r>
      <w:r>
        <w:t xml:space="preserve"> </w:t>
      </w:r>
      <w:r>
        <w:rPr>
          <w:bCs/>
          <w:b/>
        </w:rPr>
        <w:t xml:space="preserve">Egypt Alexandria</w:t>
      </w:r>
      <w:r>
        <w:t xml:space="preserve"> </w:t>
      </w:r>
      <w:r>
        <w:t xml:space="preserve">serves as both an arbiter and a guardian of legal principles. Their responsibilities include presiding over civil, criminal, and family law cases, interpreting statutes, and ensuring due process. In family law disputes—common in a society where religion deeply influences personal relationships—judges must often adjudicate matters such as marriage dissolution (talaq), inheritance rights under Sharia, and child custody while considering the Egyptian Civil Code’s provisions.</w:t>
      </w:r>
    </w:p>
    <w:p>
      <w:pPr>
        <w:pStyle w:val="BodyText"/>
      </w:pPr>
      <w:r>
        <w:t xml:space="preserve">Moreover, judges in Alexandria play a crucial role in addressing socio-economic disparities. The city’s population includes diverse groups, from long-standing Coptic Christians to recent migrants from rural Egypt. This demographic complexity necessitates judicial sensitivity to issues of cultural equity and minority rights. For instance, judges must navigate cases involving labor disputes among dockworkers (a vital sector in Alexandria’s economy) or conflicts over property ownership in rapidly urbanizing neighborhoods.</w:t>
      </w:r>
    </w:p>
    <w:p>
      <w:pPr>
        <w:pStyle w:val="BodyText"/>
      </w:pPr>
      <w:r>
        <w:t xml:space="preserve">In the realm of criminal justice,</w:t>
      </w:r>
      <w:r>
        <w:t xml:space="preserve"> </w:t>
      </w:r>
      <w:r>
        <w:rPr>
          <w:bCs/>
          <w:b/>
        </w:rPr>
        <w:t xml:space="preserve">judges</w:t>
      </w:r>
      <w:r>
        <w:t xml:space="preserve"> </w:t>
      </w:r>
      <w:r>
        <w:t xml:space="preserve">in Alexandria confront challenges related to corruption, organized crime, and public security. The city’s port and coastal areas have historically been centers for smuggling and trafficking networks. Judges must balance strict enforcement of anti-corruption laws with the need for procedural fairness, ensuring that suspects are not subjected to extrajudicial measures such as torture or unlawful detention.</w:t>
      </w:r>
    </w:p>
    <w:bookmarkEnd w:id="21"/>
    <w:bookmarkStart w:id="22" w:name="judges-as-agents-of-legal-reform"/>
    <w:p>
      <w:pPr>
        <w:pStyle w:val="Heading2"/>
      </w:pPr>
      <w:r>
        <w:t xml:space="preserve">Judges as Agents of Legal Reform</w:t>
      </w:r>
    </w:p>
    <w:p>
      <w:pPr>
        <w:pStyle w:val="FirstParagraph"/>
      </w:pPr>
      <w:r>
        <w:t xml:space="preserve">The Egyptian government has implemented various judicial reforms over the past two decades, including digitizing court records and training judges in international human rights law. In Alexandria, these initiatives aim to modernize a judiciary often criticized for inefficiency and political interference.</w:t>
      </w:r>
      <w:r>
        <w:t xml:space="preserve"> </w:t>
      </w:r>
      <w:r>
        <w:rPr>
          <w:bCs/>
          <w:b/>
        </w:rPr>
        <w:t xml:space="preserve">Judges</w:t>
      </w:r>
      <w:r>
        <w:t xml:space="preserve"> </w:t>
      </w:r>
      <w:r>
        <w:t xml:space="preserve">here are tasked with adopting new technologies—such as e-filing systems—and upholding transparency in proceedings to restore public trust.</w:t>
      </w:r>
    </w:p>
    <w:p>
      <w:pPr>
        <w:pStyle w:val="BodyText"/>
      </w:pPr>
      <w:r>
        <w:t xml:space="preserve">However, reform efforts face resistance from conservative factions who view modernization as an erosion of Islamic legal traditions. For example, the 2014 amendment to Egypt’s constitution expanded judicial oversight of religious institutions, prompting debates over the separation of religious and civil law.</w:t>
      </w:r>
      <w:r>
        <w:t xml:space="preserve"> </w:t>
      </w:r>
      <w:r>
        <w:rPr>
          <w:bCs/>
          <w:b/>
        </w:rPr>
        <w:t xml:space="preserve">Judges</w:t>
      </w:r>
      <w:r>
        <w:t xml:space="preserve"> </w:t>
      </w:r>
      <w:r>
        <w:t xml:space="preserve">in Alexandria must navigate these tensions, ensuring that reforms align with both national priorities and local cultural expectations.</w:t>
      </w:r>
    </w:p>
    <w:p>
      <w:pPr>
        <w:pStyle w:val="BodyText"/>
      </w:pPr>
      <w:r>
        <w:t xml:space="preserve">The role of judges is further complicated by external influences. International bodies such as the European Union and the United Nations have urged Egypt to strengthen judicial independence and combat impunity.</w:t>
      </w:r>
      <w:r>
        <w:t xml:space="preserve"> </w:t>
      </w:r>
      <w:r>
        <w:rPr>
          <w:bCs/>
          <w:b/>
        </w:rPr>
        <w:t xml:space="preserve">Egypt Alexandria</w:t>
      </w:r>
      <w:r>
        <w:t xml:space="preserve">, as a major economic center, has become a focal point for these efforts, with judges sometimes serving as intermediaries between global standards and domestic practices.</w:t>
      </w:r>
    </w:p>
    <w:bookmarkEnd w:id="22"/>
    <w:bookmarkStart w:id="23" w:name="Xca34065ac2e269f91ea9e57021e495fac06d02b"/>
    <w:p>
      <w:pPr>
        <w:pStyle w:val="Heading2"/>
      </w:pPr>
      <w:r>
        <w:t xml:space="preserve">Challenges Faced by Judges in Modern Egypt</w:t>
      </w:r>
    </w:p>
    <w:p>
      <w:pPr>
        <w:pStyle w:val="FirstParagraph"/>
      </w:pPr>
      <w:r>
        <w:t xml:space="preserve">Judges in</w:t>
      </w:r>
      <w:r>
        <w:t xml:space="preserve"> </w:t>
      </w:r>
      <w:r>
        <w:rPr>
          <w:bCs/>
          <w:b/>
        </w:rPr>
        <w:t xml:space="preserve">Egypt Alexandria</w:t>
      </w:r>
      <w:r>
        <w:t xml:space="preserve"> </w:t>
      </w:r>
      <w:r>
        <w:t xml:space="preserve">operate within a climate of political polarization. The 2013 military coup and subsequent crackdown on dissent have heightened concerns about judicial independence. Many judges report pressure from state authorities to deliver verdicts that align with the government’s agenda, particularly in politically sensitive cases involving activists or journalists.</w:t>
      </w:r>
    </w:p>
    <w:p>
      <w:pPr>
        <w:pStyle w:val="BodyText"/>
      </w:pPr>
      <w:r>
        <w:t xml:space="preserve">Economic challenges also impact the judiciary. Alexandria, despite its economic importance, struggles with infrastructure gaps and public services. Courts in the city often suffer from overcrowding and delays, leading to accusations of inefficiency. Judges must manage heavy caseloads while maintaining procedural rigor—a task exacerbated by limited resources for legal aid or forensic investigations.</w:t>
      </w:r>
    </w:p>
    <w:p>
      <w:pPr>
        <w:pStyle w:val="BodyText"/>
      </w:pPr>
      <w:r>
        <w:t xml:space="preserve">Cultural factors further shape the judiciary’s role. In a society where family honor and religious norms heavily influence personal behavior, judges may face public scrutiny in high-profile cases. For example, rulings on gender equality or LGBTQ+ rights are often met with backlash from conservative groups, placing</w:t>
      </w:r>
      <w:r>
        <w:t xml:space="preserve"> </w:t>
      </w:r>
      <w:r>
        <w:rPr>
          <w:bCs/>
          <w:b/>
        </w:rPr>
        <w:t xml:space="preserve">judges</w:t>
      </w:r>
      <w:r>
        <w:t xml:space="preserve"> </w:t>
      </w:r>
      <w:r>
        <w:t xml:space="preserve">in a precarious position between legal mandates and societal expectations.</w:t>
      </w:r>
    </w:p>
    <w:bookmarkEnd w:id="23"/>
    <w:bookmarkStart w:id="24" w:name="X41e0e888dcff0b8bce8ae72134c4e0db50853c1"/>
    <w:p>
      <w:pPr>
        <w:pStyle w:val="Heading2"/>
      </w:pPr>
      <w:r>
        <w:t xml:space="preserve">Conclusion: The Future of Judiciaries in Alexandria</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Egypt Alexandria</w:t>
      </w:r>
      <w:r>
        <w:t xml:space="preserve"> </w:t>
      </w:r>
      <w:r>
        <w:t xml:space="preserve">is emblematic of the broader challenges facing Egypt’s judiciary. As the city continues to evolve as a center for innovation, trade, and cultural exchange, its judges must adapt to new legal paradigms while preserving the integrity of judicial independence. Their work is critical not only to resolving individual disputes but also to fostering a society where rule of law prevails over arbitrary power.</w:t>
      </w:r>
    </w:p>
    <w:p>
      <w:pPr>
        <w:pStyle w:val="BodyText"/>
      </w:pPr>
      <w:r>
        <w:t xml:space="preserve">This academic abstract highlights the need for further research into the interplay between tradition and modernity in Alexandria’s judiciary, as well as strategies to enhance transparency, reduce political interference, and address systemic inequities. By examining the experiences of</w:t>
      </w:r>
      <w:r>
        <w:t xml:space="preserve"> </w:t>
      </w:r>
      <w:r>
        <w:rPr>
          <w:bCs/>
          <w:b/>
        </w:rPr>
        <w:t xml:space="preserve">judges</w:t>
      </w:r>
      <w:r>
        <w:t xml:space="preserve"> </w:t>
      </w:r>
      <w:r>
        <w:t xml:space="preserve">in this dynamic city, scholars and policymakers can gain insights into how legal systems can balance historical legacy with the demands of a globalized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Egypt Alexandria</dc:title>
  <dc:creator/>
  <cp:keywords/>
  <dcterms:created xsi:type="dcterms:W3CDTF">2026-07-21T02:29:24Z</dcterms:created>
  <dcterms:modified xsi:type="dcterms:W3CDTF">2026-07-21T02:29:24Z</dcterms:modified>
</cp:coreProperties>
</file>

<file path=docProps/custom.xml><?xml version="1.0" encoding="utf-8"?>
<Properties xmlns="http://schemas.openxmlformats.org/officeDocument/2006/custom-properties" xmlns:vt="http://schemas.openxmlformats.org/officeDocument/2006/docPropsVTypes"/>
</file>