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12d37545f5f365a9e672a2f2fbd49878901a9c"/>
    <w:p>
      <w:pPr>
        <w:pStyle w:val="Heading1"/>
      </w:pPr>
      <w:r>
        <w:t xml:space="preserve">Abstract Academic Document on the Role of a Judge in Japan Tokyo</w:t>
      </w:r>
    </w:p>
    <w:p>
      <w:pPr>
        <w:pStyle w:val="FirstParagraph"/>
      </w:pPr>
      <w:r>
        <w:t xml:space="preserve">The judiciary system in Japan plays a pivotal role in maintaining legal order, upholding constitutional principles, and ensuring justice within the framework of civil and criminal law. Among the various judicial institutions across Japan, Tokyo stands out as a critical hub for legal proceedings due to its status as the nation's capital. This abstract academic document explores the multifaceted role of</w:t>
      </w:r>
      <w:r>
        <w:t xml:space="preserve"> </w:t>
      </w:r>
      <w:r>
        <w:rPr>
          <w:bCs/>
          <w:b/>
        </w:rPr>
        <w:t xml:space="preserve">Judge</w:t>
      </w:r>
      <w:r>
        <w:t xml:space="preserve"> </w:t>
      </w:r>
      <w:r>
        <w:t xml:space="preserve">in</w:t>
      </w:r>
      <w:r>
        <w:t xml:space="preserve"> </w:t>
      </w:r>
      <w:r>
        <w:rPr>
          <w:bCs/>
          <w:b/>
        </w:rPr>
        <w:t xml:space="preserve">Japan Tokyo</w:t>
      </w:r>
      <w:r>
        <w:t xml:space="preserve">, emphasizing their responsibilities, challenges, and significance within the context of Japan’s unique legal culture. By analyzing historical, cultural, and contemporary factors influencing judicial practices in Tokyo, this study underscores the evolving dynamics of judicial roles in a modern society.</w:t>
      </w:r>
    </w:p>
    <w:bookmarkStart w:id="20" w:name="X96671621eb58bf790a9117f5bd5a44df238f927"/>
    <w:p>
      <w:pPr>
        <w:pStyle w:val="Heading2"/>
      </w:pPr>
      <w:r>
        <w:t xml:space="preserve">Historical and Cultural Context of Japanese Judiciary</w:t>
      </w:r>
    </w:p>
    <w:p>
      <w:pPr>
        <w:pStyle w:val="FirstParagraph"/>
      </w:pPr>
      <w:r>
        <w:t xml:space="preserve">The Japanese judiciary is deeply rooted in traditions that blend elements of Western legal systems with indigenous principles. The Meiji Restoration (1868) marked a turning point, as Japan adopted civil law based on German and French models while retaining Confucian values that prioritize harmony and social order. In</w:t>
      </w:r>
      <w:r>
        <w:t xml:space="preserve"> </w:t>
      </w:r>
      <w:r>
        <w:rPr>
          <w:bCs/>
          <w:b/>
        </w:rPr>
        <w:t xml:space="preserve">Japan Tokyo</w:t>
      </w:r>
      <w:r>
        <w:t xml:space="preserve">, the judiciary’s role has been further shaped by post-World War II reforms under the U.S.-led occupation, which introduced a constitution emphasizing individual rights and judicial independence. This historical evolution has created a unique legal landscape where</w:t>
      </w:r>
      <w:r>
        <w:t xml:space="preserve"> </w:t>
      </w:r>
      <w:r>
        <w:rPr>
          <w:bCs/>
          <w:b/>
        </w:rPr>
        <w:t xml:space="preserve">Judge</w:t>
      </w:r>
      <w:r>
        <w:t xml:space="preserve">s must navigate between traditional norms and modern interpretations of justice.</w:t>
      </w:r>
    </w:p>
    <w:bookmarkEnd w:id="20"/>
    <w:bookmarkStart w:id="21" w:name="X3e84703facfe7cb73f5adcf6df52a06df3b8d35"/>
    <w:p>
      <w:pPr>
        <w:pStyle w:val="Heading2"/>
      </w:pPr>
      <w:r>
        <w:t xml:space="preserve">The Role of Judge in Japan Tokyo: A Multifaceted Responsibility</w:t>
      </w:r>
    </w:p>
    <w:p>
      <w:pPr>
        <w:pStyle w:val="FirstParagraph"/>
      </w:pPr>
      <w:r>
        <w:t xml:space="preserve">Within the judicial framework of</w:t>
      </w:r>
      <w:r>
        <w:t xml:space="preserve"> </w:t>
      </w:r>
      <w:r>
        <w:rPr>
          <w:bCs/>
          <w:b/>
        </w:rPr>
        <w:t xml:space="preserve">Japan Tokyo</w:t>
      </w:r>
      <w:r>
        <w:t xml:space="preserve">, a judge assumes roles beyond mere legal adjudication. They are custodians of constitutional principles, arbiters in complex civil and criminal cases, and mediators between individual rights and societal interests. In Tokyo, where the population density is among the highest globally, judges face an unprecedented workload. The Tokyo District Court alone handles thousands of cases annually, ranging from corporate litigation to high-profile criminal trials involving national security or public interest.</w:t>
      </w:r>
    </w:p>
    <w:p>
      <w:pPr>
        <w:pStyle w:val="BodyText"/>
      </w:pPr>
      <w:r>
        <w:t xml:space="preserve">A key responsibility of a</w:t>
      </w:r>
      <w:r>
        <w:t xml:space="preserve"> </w:t>
      </w:r>
      <w:r>
        <w:rPr>
          <w:bCs/>
          <w:b/>
        </w:rPr>
        <w:t xml:space="preserve">Judge</w:t>
      </w:r>
      <w:r>
        <w:t xml:space="preserve"> </w:t>
      </w:r>
      <w:r>
        <w:t xml:space="preserve">in</w:t>
      </w:r>
      <w:r>
        <w:t xml:space="preserve"> </w:t>
      </w:r>
      <w:r>
        <w:rPr>
          <w:bCs/>
          <w:b/>
        </w:rPr>
        <w:t xml:space="preserve">Japan Tokyo</w:t>
      </w:r>
      <w:r>
        <w:t xml:space="preserve"> </w:t>
      </w:r>
      <w:r>
        <w:t xml:space="preserve">is ensuring the efficient administration of justice while maintaining fairness. This includes interpreting statutes, applying precedent (especially from the Supreme Court), and managing courtroom proceedings with precision. Additionally, judges often serve as role models for public trust in the legal system, requiring them to uphold ethical standards and exhibit impartiality in all decisions.</w:t>
      </w:r>
    </w:p>
    <w:bookmarkEnd w:id="21"/>
    <w:bookmarkStart w:id="22" w:name="Xa2afdbf31d9e88e3a3ae73e424137d32231a418"/>
    <w:p>
      <w:pPr>
        <w:pStyle w:val="Heading2"/>
      </w:pPr>
      <w:r>
        <w:t xml:space="preserve">Qualifications and Selection Process for Judges in Japan Tokyo</w:t>
      </w:r>
    </w:p>
    <w:p>
      <w:pPr>
        <w:pStyle w:val="FirstParagraph"/>
      </w:pPr>
      <w:r>
        <w:t xml:space="preserve">Becoming a judge in Japan requires rigorous academic training and professional experience. Prospective judges must first graduate from a Japanese law school, pass the bar exam, and gain at least five years of legal practice. In Tokyo, candidates are typically selected through a competitive process overseen by the Supreme Court Judicial Examination Committee. This ensures that</w:t>
      </w:r>
      <w:r>
        <w:t xml:space="preserve"> </w:t>
      </w:r>
      <w:r>
        <w:rPr>
          <w:bCs/>
          <w:b/>
        </w:rPr>
        <w:t xml:space="preserve">Judge</w:t>
      </w:r>
      <w:r>
        <w:t xml:space="preserve">s possess not only legal expertise but also an understanding of Japan’s cultural and societal context.</w:t>
      </w:r>
    </w:p>
    <w:p>
      <w:pPr>
        <w:pStyle w:val="BodyText"/>
      </w:pPr>
      <w:r>
        <w:t xml:space="preserve">The selection process in</w:t>
      </w:r>
      <w:r>
        <w:t xml:space="preserve"> </w:t>
      </w:r>
      <w:r>
        <w:rPr>
          <w:bCs/>
          <w:b/>
        </w:rPr>
        <w:t xml:space="preserve">Japan Tokyo</w:t>
      </w:r>
      <w:r>
        <w:t xml:space="preserve"> </w:t>
      </w:r>
      <w:r>
        <w:t xml:space="preserve">is further influenced by political and bureaucratic factors. While the Japanese Constitution guarantees judicial independence, judges are appointed by the Cabinet under the recommendation of the Supreme Court. This arrangement has sparked debates about potential political interference, particularly in high-profile cases involving influential individuals or organizations based in Tokyo.</w:t>
      </w:r>
    </w:p>
    <w:bookmarkEnd w:id="22"/>
    <w:bookmarkStart w:id="23" w:name="X799d877c3eab22236b438c516d0af0fb0cd1715"/>
    <w:p>
      <w:pPr>
        <w:pStyle w:val="Heading2"/>
      </w:pPr>
      <w:r>
        <w:t xml:space="preserve">Challenges Faced by Judges in Japan Tokyo</w:t>
      </w:r>
    </w:p>
    <w:p>
      <w:pPr>
        <w:pStyle w:val="FirstParagraph"/>
      </w:pPr>
      <w:r>
        <w:t xml:space="preserve">Judges operating within</w:t>
      </w:r>
      <w:r>
        <w:t xml:space="preserve"> </w:t>
      </w:r>
      <w:r>
        <w:rPr>
          <w:bCs/>
          <w:b/>
        </w:rPr>
        <w:t xml:space="preserve">Japan Tokyo</w:t>
      </w:r>
      <w:r>
        <w:t xml:space="preserve"> </w:t>
      </w:r>
      <w:r>
        <w:t xml:space="preserve">confront unique challenges that test their resilience and adaptability. One major issue is the overwhelming caseload, which leads to delays in justice delivery and increased stress on judicial personnel. In 2023, the Tokyo High Court reported a backlog of over 150,000 cases, highlighting systemic inefficiencies despite technological advancements.</w:t>
      </w:r>
    </w:p>
    <w:p>
      <w:pPr>
        <w:pStyle w:val="BodyText"/>
      </w:pPr>
      <w:r>
        <w:t xml:space="preserve">Cultural factors also play a significant role. The Japanese concept of "wa" (harmony) often influences courtroom dynamics, where judges may avoid confrontational rulings to preserve social cohesion. This can sometimes conflict with the Western emphasis on individual rights and adversarial proceedings. Furthermore, judges in Tokyo must navigate complex international legal issues, such as cross-border corporate disputes or cases involving foreign nationals, which require a nuanced understanding of both domestic and global law.</w:t>
      </w:r>
    </w:p>
    <w:bookmarkEnd w:id="23"/>
    <w:bookmarkStart w:id="24" w:name="X07c3b1eacae0ba06aadd72d5323e3e7ce22483e"/>
    <w:p>
      <w:pPr>
        <w:pStyle w:val="Heading2"/>
      </w:pPr>
      <w:r>
        <w:t xml:space="preserve">Judicial Reforms and Modernization Efforts in Japan Tokyo</w:t>
      </w:r>
    </w:p>
    <w:p>
      <w:pPr>
        <w:pStyle w:val="FirstParagraph"/>
      </w:pPr>
      <w:r>
        <w:t xml:space="preserve">Recognizing the need for reform, the Japanese government has implemented several initiatives to modernize the judiciary in</w:t>
      </w:r>
      <w:r>
        <w:t xml:space="preserve"> </w:t>
      </w:r>
      <w:r>
        <w:rPr>
          <w:bCs/>
          <w:b/>
        </w:rPr>
        <w:t xml:space="preserve">Japan Tokyo</w:t>
      </w:r>
      <w:r>
        <w:t xml:space="preserve">. These include digitizing court records, introducing AI-assisted case management systems, and expanding alternative dispute resolution (ADR) programs. For instance, Tokyo’s courts now employ digital platforms to streamline evidence submission and reduce procedural delays.</w:t>
      </w:r>
    </w:p>
    <w:p>
      <w:pPr>
        <w:pStyle w:val="BodyText"/>
      </w:pPr>
      <w:r>
        <w:t xml:space="preserve">Additionally, efforts to increase transparency have been prioritized. Public access to court proceedings in Tokyo has improved through live-streaming selected trials and publishing judicial decisions online. These measures aim to bolster public confidence in the judiciary while ensuring that</w:t>
      </w:r>
      <w:r>
        <w:t xml:space="preserve"> </w:t>
      </w:r>
      <w:r>
        <w:rPr>
          <w:bCs/>
          <w:b/>
        </w:rPr>
        <w:t xml:space="preserve">Judge</w:t>
      </w:r>
      <w:r>
        <w:t xml:space="preserve">s remain accountable for their rulings.</w:t>
      </w:r>
    </w:p>
    <w:bookmarkEnd w:id="24"/>
    <w:bookmarkStart w:id="25" w:name="X622f10030e9e7925a10da9baacf532addd13eaf"/>
    <w:p>
      <w:pPr>
        <w:pStyle w:val="Heading2"/>
      </w:pPr>
      <w:r>
        <w:t xml:space="preserve">The Future of Judges in Japan Tokyo: Balancing Tradition and Innovation</w:t>
      </w:r>
    </w:p>
    <w:p>
      <w:pPr>
        <w:pStyle w:val="FirstParagraph"/>
      </w:pPr>
      <w:r>
        <w:t xml:space="preserve">As Japan continues its journey toward a more transparent and efficient legal system, the role of a judge in</w:t>
      </w:r>
      <w:r>
        <w:t xml:space="preserve"> </w:t>
      </w:r>
      <w:r>
        <w:rPr>
          <w:bCs/>
          <w:b/>
        </w:rPr>
        <w:t xml:space="preserve">Japan Tokyo</w:t>
      </w:r>
      <w:r>
        <w:t xml:space="preserve"> </w:t>
      </w:r>
      <w:r>
        <w:t xml:space="preserve">will likely evolve further. The integration of technology, globalization of legal standards, and growing public scrutiny necessitate that judges adapt to new challenges while upholding traditional values. This abstract academic document underscores the critical importance of judicial integrity in shaping a just society and highlights the indispensable role of</w:t>
      </w:r>
      <w:r>
        <w:t xml:space="preserve"> </w:t>
      </w:r>
      <w:r>
        <w:rPr>
          <w:bCs/>
          <w:b/>
        </w:rPr>
        <w:t xml:space="preserve">Judge</w:t>
      </w:r>
      <w:r>
        <w:t xml:space="preserve">s in navigating this complex landscape.</w:t>
      </w:r>
    </w:p>
    <w:bookmarkEnd w:id="25"/>
    <w:bookmarkStart w:id="26" w:name="conclusion"/>
    <w:p>
      <w:pPr>
        <w:pStyle w:val="Heading2"/>
      </w:pPr>
      <w:r>
        <w:t xml:space="preserve">Conclusion</w:t>
      </w:r>
    </w:p>
    <w:p>
      <w:pPr>
        <w:pStyle w:val="FirstParagraph"/>
      </w:pPr>
      <w:r>
        <w:t xml:space="preserve">The judiciary system in</w:t>
      </w:r>
      <w:r>
        <w:t xml:space="preserve"> </w:t>
      </w:r>
      <w:r>
        <w:rPr>
          <w:bCs/>
          <w:b/>
        </w:rPr>
        <w:t xml:space="preserve">Japan Tokyo</w:t>
      </w:r>
      <w:r>
        <w:t xml:space="preserve"> </w:t>
      </w:r>
      <w:r>
        <w:t xml:space="preserve">serves as a cornerstone of legal governance, with judges playing an irreplaceable role in maintaining justice and order. Through a blend of historical legacy, cultural context, and modern reforms, the position of</w:t>
      </w:r>
      <w:r>
        <w:t xml:space="preserve"> </w:t>
      </w:r>
      <w:r>
        <w:rPr>
          <w:bCs/>
          <w:b/>
        </w:rPr>
        <w:t xml:space="preserve">Judge</w:t>
      </w:r>
      <w:r>
        <w:t xml:space="preserve"> </w:t>
      </w:r>
      <w:r>
        <w:t xml:space="preserve">continues to adapt to the demands of a rapidly changing society. This study reaffirms the necessity of academic inquiry into judicial practices to ensure that the legal system remains both effective and equitable for all citizens.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Judge in Japan Tokyo</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