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2a7d73af4216ff081b16c83db1cf314ad658339"/>
    <w:p>
      <w:pPr>
        <w:pStyle w:val="Heading1"/>
      </w:pPr>
      <w:r>
        <w:t xml:space="preserve">Abstract Academic Document: The Role and Impact of a Judge in the United States Los Angeles</w:t>
      </w:r>
    </w:p>
    <w:bookmarkStart w:id="20" w:name="introduction"/>
    <w:p>
      <w:pPr>
        <w:pStyle w:val="Heading2"/>
      </w:pPr>
      <w:r>
        <w:t xml:space="preserve">Introduction</w:t>
      </w:r>
    </w:p>
    <w:p>
      <w:pPr>
        <w:pStyle w:val="FirstParagraph"/>
      </w:pPr>
      <w:r>
        <w:t xml:space="preserve">The role of a judge within the legal framework of the United States Los Angeles is pivotal to maintaining justice, upholding constitutional principles, and ensuring equitable adjudication across diverse societal contexts. As a major metropolitan hub in California, Los Angeles presents unique challenges and opportunities for judicial leadership due to its cultural heterogeneity, economic complexity, and high-profile legal cases. This academic abstract examines the responsibilities of a judge in the United States Los Angeles, emphasizing their role as an arbiter of law, guardian of rights, and mediator in resolving disputes that reflect the region’s dynamic social fabric.</w:t>
      </w:r>
    </w:p>
    <w:bookmarkEnd w:id="20"/>
    <w:bookmarkStart w:id="21" w:name="historical-and-jurisdictional-context"/>
    <w:p>
      <w:pPr>
        <w:pStyle w:val="Heading2"/>
      </w:pPr>
      <w:r>
        <w:t xml:space="preserve">Historical and Jurisdictional Context</w:t>
      </w:r>
    </w:p>
    <w:p>
      <w:pPr>
        <w:pStyle w:val="FirstParagraph"/>
      </w:pPr>
      <w:r>
        <w:t xml:space="preserve">The judicial system of Los Angeles has evolved since the establishment of the Superior Court of Los Angeles County in 1850, reflecting shifts in legal philosophy, societal values, and demographic transformations. Today, judges in this jurisdiction preside over a wide array of cases, from criminal trials involving public safety concerns to civil disputes encompassing corporate law and family matters. The United States Los Angeles is home to the largest trial court system in the nation, with over 300 judicial districts handling more than 1 million filings annually. This volume underscores the necessity for judges to balance efficiency with fairness, particularly in a region marked by socioeconomic disparities and cultural diversity.</w:t>
      </w:r>
    </w:p>
    <w:bookmarkEnd w:id="21"/>
    <w:bookmarkStart w:id="22" w:name="ethical-and-legal-responsibilities"/>
    <w:p>
      <w:pPr>
        <w:pStyle w:val="Heading2"/>
      </w:pPr>
      <w:r>
        <w:t xml:space="preserve">Ethical and Legal Responsibilities</w:t>
      </w:r>
    </w:p>
    <w:p>
      <w:pPr>
        <w:pStyle w:val="FirstParagraph"/>
      </w:pPr>
      <w:r>
        <w:t xml:space="preserve">Judges in the United States Los Angeles are bound by stringent ethical codes, including the Code of Judicial Conduct established by the California State Bar. These guidelines mandate impartiality, integrity, and independence in decision-making. In a city where high-profile cases often attract national attention—such as those involving celebrity defendants or civil rights controversies—judges must navigate public scrutiny while adhering to procedural fairness. For instance, the 2019 trial of a prominent tech executive accused of antitrust violations highlighted the judge’s role in ensuring transparency and protecting due process, even amid media pressure.</w:t>
      </w:r>
    </w:p>
    <w:bookmarkEnd w:id="22"/>
    <w:bookmarkStart w:id="23" w:name="Xb2c27748201d1a41f9ab0a27d0dfd8842745db9"/>
    <w:p>
      <w:pPr>
        <w:pStyle w:val="Heading2"/>
      </w:pPr>
      <w:r>
        <w:t xml:space="preserve">Impact on Social Justice and Community Trust</w:t>
      </w:r>
    </w:p>
    <w:p>
      <w:pPr>
        <w:pStyle w:val="FirstParagraph"/>
      </w:pPr>
      <w:r>
        <w:t xml:space="preserve">The United States Los Angeles has long grappled with systemic inequalities, including racial disparities in sentencing and access to legal representation. Judges in this region are increasingly expected to address these issues through innovative rulings or policy advocacy. For example, the 2018 decision by Los Angeles County Superior Court Judge Maria Elena Durazo to mandate bail reform for nonviolent offenders exemplifies how judicial discretion can influence broader social reforms. Such actions not only shape individual outcomes but also reinforce community trust in the judiciary’s commitment to justice.</w:t>
      </w:r>
    </w:p>
    <w:bookmarkEnd w:id="23"/>
    <w:bookmarkStart w:id="24" w:name="challenges-and-reforms"/>
    <w:p>
      <w:pPr>
        <w:pStyle w:val="Heading2"/>
      </w:pPr>
      <w:r>
        <w:t xml:space="preserve">Challenges and Reforms</w:t>
      </w:r>
    </w:p>
    <w:p>
      <w:pPr>
        <w:pStyle w:val="FirstParagraph"/>
      </w:pPr>
      <w:r>
        <w:t xml:space="preserve">Judges in the United States Los Angeles face mounting challenges, including court overcrowding, delays in case resolution, and the need for technological modernization. The Los Angeles County Superior Court has implemented initiatives such as e-filing systems and virtual hearings to mitigate these issues. However, critics argue that structural inequities—such as underfunding of public defenders—continue to undermine the ability of judges to deliver equitable justice. Reform efforts, including expanding access to restorative justice programs, are being championed by progressive judges in Los Angeles who advocate for a more holistic approach to legal adjudication.</w:t>
      </w:r>
    </w:p>
    <w:bookmarkEnd w:id="24"/>
    <w:bookmarkStart w:id="25" w:name="cases-and-judicial-precedents"/>
    <w:p>
      <w:pPr>
        <w:pStyle w:val="Heading2"/>
      </w:pPr>
      <w:r>
        <w:t xml:space="preserve">Cases and Judicial Precedents</w:t>
      </w:r>
    </w:p>
    <w:p>
      <w:pPr>
        <w:pStyle w:val="FirstParagraph"/>
      </w:pPr>
      <w:r>
        <w:t xml:space="preserve">Notable cases presided over by judges in the United States Los Angeles have set national precedents. The 1995 trial of O.J. Simpson, for instance, showcased the complexities of high-stakes criminal trials and the media’s role in shaping public perception. More recently, Judge David Friedman’s rulings on environmental regulations affecting Los Angeles’ air quality have influenced federal policies on climate change litigation. These cases underscore how a judge’s decisions can transcend local jurisdictions and impact broader legal landscapes.</w:t>
      </w:r>
    </w:p>
    <w:bookmarkEnd w:id="25"/>
    <w:bookmarkStart w:id="26" w:name="conclusion"/>
    <w:p>
      <w:pPr>
        <w:pStyle w:val="Heading2"/>
      </w:pPr>
      <w:r>
        <w:t xml:space="preserve">Conclusion</w:t>
      </w:r>
    </w:p>
    <w:p>
      <w:pPr>
        <w:pStyle w:val="FirstParagraph"/>
      </w:pPr>
      <w:r>
        <w:t xml:space="preserve">In the United States Los Angeles, judges serve as both enforcers of the law and catalysts for social change. Their role requires not only legal expertise but also cultural sensitivity, ethical rigor, and adaptability in addressing contemporary challenges. As Los Angeles continues to evolve as a global city, the judiciary must remain vigilant in upholding constitutional principles while responding to the needs of an increasingly diverse population. Future research should explore the intersection of judicial innovation and systemic reform in this dynamic legal environment.</w:t>
      </w:r>
    </w:p>
    <w:bookmarkEnd w:id="26"/>
    <w:p>
      <w:pPr>
        <w:pStyle w:val="BodyText"/>
      </w:pPr>
      <w:r>
        <w:t xml:space="preserve">Keywords: Judge, United States Los Angeles, Legal System, Social Justice, Judicial Ethics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United States Los Angeles</dc:title>
  <dc:creator/>
  <dc:language>en</dc:language>
  <cp:keywords/>
  <dcterms:created xsi:type="dcterms:W3CDTF">2026-07-24T11:45:06Z</dcterms:created>
  <dcterms:modified xsi:type="dcterms:W3CDTF">2026-07-24T11:45:06Z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