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0" w:name="Xa50e12a1fe202c8f897489d3133e108f697d7c5"/>
    <w:p>
      <w:pPr>
        <w:pStyle w:val="Heading1"/>
      </w:pPr>
      <w:r>
        <w:t xml:space="preserve">Abstract Academic Document: The Role and Significance of a Judge in the United States New York City Legal System</w:t>
      </w:r>
    </w:p>
    <w:p>
      <w:pPr>
        <w:pStyle w:val="FirstParagraph"/>
      </w:pPr>
      <w:r>
        <w:rPr>
          <w:bCs/>
          <w:b/>
        </w:rPr>
        <w:t xml:space="preserve">Introduction:</w:t>
      </w:r>
    </w:p>
    <w:p>
      <w:pPr>
        <w:pStyle w:val="BodyText"/>
      </w:pPr>
      <w:r>
        <w:t xml:space="preserve">The role of a judge in the legal system of the United States, particularly within the bustling metropolis of New York City, is both complex and indispensable. As one of the most densely populated and legally diverse urban centers in the world, New York City presents unique challenges and opportunities for its judiciary. This abstract academic document examines the multifaceted responsibilities of a judge operating within this jurisdiction, exploring their duties, ethical considerations, influence on public policy, and the broader implications of their decisions on society. The United States New York City legal framework is a microcosm of federal and state law interplay, requiring judges to navigate intricate precedents while balancing fairness with efficiency in an environment marked by cultural diversity and rapid social change.</w:t>
      </w:r>
    </w:p>
    <w:p>
      <w:pPr>
        <w:pStyle w:val="BodyText"/>
      </w:pPr>
      <w:r>
        <w:rPr>
          <w:bCs/>
          <w:b/>
        </w:rPr>
        <w:t xml:space="preserve">The Legal Landscape of the United States New York City:</w:t>
      </w:r>
    </w:p>
    <w:p>
      <w:pPr>
        <w:pStyle w:val="BodyText"/>
      </w:pPr>
      <w:r>
        <w:t xml:space="preserve">New York City operates under a dual legal system: federal and state. The U.S. District Court for the Southern District of New York, located in Manhattan, handles cases involving federal law, such as constitutional disputes, immigration matters, and civil rights violations. Concurrently, the New York State Unified Court System manages local issues like contract disputes, family law matters (e.g., divorce and child custody), and criminal trials at the municipal level. The complexity of this jurisdiction demands that judges possess not only a deep understanding of both federal statutes and state regulations but also an acute awareness of the city’s socio-economic dynamics. For instance, housing court cases in Brooklyn or immigration hearings in Queens often intersect with broader societal issues, such as gentrification and refugee resettlement.</w:t>
      </w:r>
    </w:p>
    <w:p>
      <w:pPr>
        <w:pStyle w:val="BodyText"/>
      </w:pPr>
      <w:r>
        <w:rPr>
          <w:bCs/>
          <w:b/>
        </w:rPr>
        <w:t xml:space="preserve">Responsibilities of a Judge:</w:t>
      </w:r>
    </w:p>
    <w:p>
      <w:pPr>
        <w:numPr>
          <w:ilvl w:val="0"/>
          <w:numId w:val="1001"/>
        </w:numPr>
        <w:pStyle w:val="Compact"/>
      </w:pPr>
      <w:r>
        <w:rPr>
          <w:bCs/>
          <w:b/>
        </w:rPr>
        <w:t xml:space="preserve">Interpretation of Laws:</w:t>
      </w:r>
      <w:r>
        <w:t xml:space="preserve"> </w:t>
      </w:r>
      <w:r>
        <w:t xml:space="preserve">Judges must interpret statutes, constitutional provisions, and precedents to resolve disputes. In New York City’s crowded courts, this involves adjudicating cases ranging from commercial litigation in Manhattan’s Financial District to drug-related offenses in the Bronx.</w:t>
      </w:r>
    </w:p>
    <w:p>
      <w:pPr>
        <w:numPr>
          <w:ilvl w:val="0"/>
          <w:numId w:val="1001"/>
        </w:numPr>
        <w:pStyle w:val="Compact"/>
      </w:pPr>
      <w:r>
        <w:rPr>
          <w:bCs/>
          <w:b/>
        </w:rPr>
        <w:t xml:space="preserve">Presiding Over Trials:</w:t>
      </w:r>
      <w:r>
        <w:t xml:space="preserve"> </w:t>
      </w:r>
      <w:r>
        <w:t xml:space="preserve">Whether in a jury trial or bench trial setting, judges ensure procedural fairness. For example, a judge presiding over a high-profile murder case on Rikers Island must manage witness testimony, rule on evidence admissibility, and uphold due process standards.</w:t>
      </w:r>
    </w:p>
    <w:p>
      <w:pPr>
        <w:numPr>
          <w:ilvl w:val="0"/>
          <w:numId w:val="1001"/>
        </w:numPr>
        <w:pStyle w:val="Compact"/>
      </w:pPr>
      <w:r>
        <w:rPr>
          <w:bCs/>
          <w:b/>
        </w:rPr>
        <w:t xml:space="preserve">Issuing Rulings:</w:t>
      </w:r>
      <w:r>
        <w:t xml:space="preserve"> </w:t>
      </w:r>
      <w:r>
        <w:t xml:space="preserve">Judges make binding decisions that set legal precedents. A landmark ruling by a New York City judge in the case of</w:t>
      </w:r>
      <w:r>
        <w:t xml:space="preserve"> </w:t>
      </w:r>
      <w:r>
        <w:rPr>
          <w:iCs/>
          <w:i/>
        </w:rPr>
        <w:t xml:space="preserve">Sherman v. New York</w:t>
      </w:r>
      <w:r>
        <w:t xml:space="preserve"> </w:t>
      </w:r>
      <w:r>
        <w:t xml:space="preserve">(2015) reshaped tenant rights under the city’s rent stabilization laws.</w:t>
      </w:r>
    </w:p>
    <w:p>
      <w:pPr>
        <w:numPr>
          <w:ilvl w:val="0"/>
          <w:numId w:val="1001"/>
        </w:numPr>
        <w:pStyle w:val="Compact"/>
      </w:pPr>
      <w:r>
        <w:rPr>
          <w:bCs/>
          <w:b/>
        </w:rPr>
        <w:t xml:space="preserve">Administrative Oversight:</w:t>
      </w:r>
      <w:r>
        <w:t xml:space="preserve"> </w:t>
      </w:r>
      <w:r>
        <w:t xml:space="preserve">In addition to judicial duties, judges may oversee court operations, such as managing dockets in the Manhattan Criminal Court or assigning cases to specialized courts like the Domestic Violence Court in Brooklyn.</w:t>
      </w:r>
    </w:p>
    <w:p>
      <w:pPr>
        <w:pStyle w:val="FirstParagraph"/>
      </w:pPr>
      <w:r>
        <w:rPr>
          <w:bCs/>
          <w:b/>
        </w:rPr>
        <w:t xml:space="preserve">Ethical and Societal Challenges:</w:t>
      </w:r>
    </w:p>
    <w:p>
      <w:pPr>
        <w:pStyle w:val="BodyText"/>
      </w:pPr>
      <w:r>
        <w:t xml:space="preserve">The role of a judge in New York City is fraught with ethical dilemmas. Judges must remain impartial despite public scrutiny, particularly when presiding over cases that touch on contentious social issues. For example, decisions related to police accountability or mass incarceration often draw protests from activists and community leaders alike. Moreover, the city’s diversity necessitates sensitivity to cultural nuances. A judge hearing a case involving immigrant families must balance strict immigration laws with humanitarian principles.</w:t>
      </w:r>
    </w:p>
    <w:p>
      <w:pPr>
        <w:pStyle w:val="BodyText"/>
      </w:pPr>
      <w:r>
        <w:t xml:space="preserve">Another challenge is the pressure of high caseloads. New York City courts handle over 10 million cases annually, leading to delays and backlogs. Judges must prioritize cases efficiently without compromising justice, a task that requires both strategic thinking and judicial discretion.</w:t>
      </w:r>
    </w:p>
    <w:p>
      <w:pPr>
        <w:pStyle w:val="BodyText"/>
      </w:pPr>
      <w:r>
        <w:rPr>
          <w:bCs/>
          <w:b/>
        </w:rPr>
        <w:t xml:space="preserve">Impact on Public Policy and Social Justice:</w:t>
      </w:r>
    </w:p>
    <w:p>
      <w:pPr>
        <w:pStyle w:val="BodyText"/>
      </w:pPr>
      <w:r>
        <w:t xml:space="preserve">Judges in New York City have historically influenced public policy through their rulings. For instance, the 1971 Supreme Court case</w:t>
      </w:r>
      <w:r>
        <w:t xml:space="preserve"> </w:t>
      </w:r>
      <w:r>
        <w:rPr>
          <w:iCs/>
          <w:i/>
        </w:rPr>
        <w:t xml:space="preserve">Korematsu v. United States</w:t>
      </w:r>
      <w:r>
        <w:t xml:space="preserve">, though not originating in NYC, had profound implications for civil liberties that were later scrutinized by local judges in cases involving racial profiling by law enforcement. Similarly, a 2020 ruling by a Manhattan judge in</w:t>
      </w:r>
      <w:r>
        <w:t xml:space="preserve"> </w:t>
      </w:r>
      <w:r>
        <w:rPr>
          <w:iCs/>
          <w:i/>
        </w:rPr>
        <w:t xml:space="preserve">Greenberg v. NYPD</w:t>
      </w:r>
      <w:r>
        <w:t xml:space="preserve"> </w:t>
      </w:r>
      <w:r>
        <w:t xml:space="preserve">mandated the city to revise its use-of-force policies following allegations of systemic bias against Black and Latino communities.</w:t>
      </w:r>
    </w:p>
    <w:p>
      <w:pPr>
        <w:pStyle w:val="BodyText"/>
      </w:pPr>
      <w:r>
        <w:t xml:space="preserve">The judiciary also plays a pivotal role in advancing social justice. Through initiatives like the New York State Judicial Institute’s pro bono programs, judges encourage legal aid for underserved populations. Additionally, specialized courts such as the Drug Court in Brooklyn offer rehabilitation-focused alternatives to incarceration, reflecting a shift toward restorative justice.</w:t>
      </w:r>
    </w:p>
    <w:p>
      <w:pPr>
        <w:pStyle w:val="BodyText"/>
      </w:pPr>
      <w:r>
        <w:rPr>
          <w:bCs/>
          <w:b/>
        </w:rPr>
        <w:t xml:space="preserve">Cultural and Demographic Considerations:</w:t>
      </w:r>
    </w:p>
    <w:p>
      <w:pPr>
        <w:pStyle w:val="BodyText"/>
      </w:pPr>
      <w:r>
        <w:t xml:space="preserve">New York City’s demographic diversity—spanning over 8 million residents from more than 200 countries—requires judges to be culturally competent. For example, in immigration cases involving asylum seekers from Central America or the Middle East, judges must weigh humanitarian factors against legal strictures. This cultural sensitivity is further complicated by language barriers; court interpreters are often relied upon to ensure equitable access to justice for non-English-speaking litigants.</w:t>
      </w:r>
    </w:p>
    <w:p>
      <w:pPr>
        <w:pStyle w:val="BodyText"/>
      </w:pPr>
      <w:r>
        <w:rPr>
          <w:bCs/>
          <w:b/>
        </w:rPr>
        <w:t xml:space="preserve">Conclusion:</w:t>
      </w:r>
    </w:p>
    <w:p>
      <w:pPr>
        <w:pStyle w:val="BodyText"/>
      </w:pPr>
      <w:r>
        <w:t xml:space="preserve">The role of a judge in the United States New York City is a cornerstone of its legal system, embodying the principles of justice, equality, and adaptability. From managing high-stakes federal cases in Manhattan to resolving neighborhood disputes in Queens, judges navigate an environment where law intersects with lived experience. Their decisions not only resolve individual conflicts but also shape societal norms and policies that resonate far beyond the courtroom. As New York City continues to evolve as a global hub of culture, commerce, and conflict, its judiciary remains a vital institution—one that must continually balance tradition with innovation to uphold the rule of law in an ever-changing urban landscape.</w:t>
      </w:r>
    </w:p>
    <w:p>
      <w:pPr>
        <w:pStyle w:val="BodyText"/>
      </w:pPr>
      <w:r>
        <w:rPr>
          <w:bCs/>
          <w:b/>
        </w:rPr>
        <w:t xml:space="preserve">Keywords:</w:t>
      </w:r>
      <w:r>
        <w:t xml:space="preserve"> </w:t>
      </w:r>
      <w:r>
        <w:t xml:space="preserve">Abstract academic, Judge, United States New York City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Judge in United States New York City</dc:title>
  <dc:creator/>
  <dc:language>en</dc:language>
  <cp:keywords/>
  <dcterms:created xsi:type="dcterms:W3CDTF">2026-07-24T05:23:30Z</dcterms:created>
  <dcterms:modified xsi:type="dcterms:W3CDTF">2026-07-24T05:23:30Z</dcterms:modified>
</cp:coreProperties>
</file>

<file path=docProps/custom.xml><?xml version="1.0" encoding="utf-8"?>
<Properties xmlns="http://schemas.openxmlformats.org/officeDocument/2006/custom-properties" xmlns:vt="http://schemas.openxmlformats.org/officeDocument/2006/docPropsVTypes"/>
</file>