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Brisbane,</w:t>
      </w:r>
      <w:r>
        <w:t xml:space="preserve"> </w:t>
      </w:r>
      <w:r>
        <w:t xml:space="preserve">Australia</w:t>
      </w:r>
    </w:p>
    <w:p>
      <w:pPr>
        <w:pStyle w:val="FirstParagraph"/>
      </w:pPr>
      <w:r>
        <w:t xml:space="preserve">```html</w:t>
      </w:r>
    </w:p>
    <w:bookmarkStart w:id="27" w:name="X969a33328e124b31c1263371bcc53c62b45dc36"/>
    <w:p>
      <w:pPr>
        <w:pStyle w:val="Heading1"/>
      </w:pPr>
      <w:r>
        <w:t xml:space="preserve">Abstract Academic: The Role of a Laboratory Technician in Brisbane, Australia</w:t>
      </w:r>
    </w:p>
    <w:p>
      <w:pPr>
        <w:pStyle w:val="FirstParagraph"/>
      </w:pPr>
      <w:r>
        <w:rPr>
          <w:bCs/>
          <w:b/>
        </w:rPr>
        <w:t xml:space="preserve">Keywords:</w:t>
      </w:r>
      <w:r>
        <w:t xml:space="preserve"> </w:t>
      </w:r>
      <w:r>
        <w:t xml:space="preserve">Abstract academic, Laboratory Technician, Australia Brisbane.</w:t>
      </w:r>
    </w:p>
    <w:bookmarkStart w:id="20" w:name="introduction"/>
    <w:p>
      <w:pPr>
        <w:pStyle w:val="Heading2"/>
      </w:pPr>
      <w:r>
        <w:t xml:space="preserve">Introduction</w:t>
      </w:r>
    </w:p>
    <w:p>
      <w:pPr>
        <w:pStyle w:val="FirstParagraph"/>
      </w:pPr>
      <w:r>
        <w:t xml:space="preserve">The role of a Laboratory Technician in the context of Australia’s rapidly evolving scientific and healthcare sectors is increasingly vital. In cities like Brisbane, which has emerged as a hub for medical research and innovation, the demand for skilled laboratory professionals continues to rise. This abstract academic document explores the multifaceted responsibilities, qualifications, career prospects, and societal contributions of Laboratory Technicians in Brisbane, Australia. By situating this profession within the unique cultural and institutional landscape of Queensland’s capital city, this analysis underscores the critical role these technicians play in advancing scientific knowledge and public health.</w:t>
      </w:r>
    </w:p>
    <w:bookmarkEnd w:id="20"/>
    <w:bookmarkStart w:id="21" w:name="X6dba39b17eb9b2d7e6f0eddae565d76ad58a3e7"/>
    <w:p>
      <w:pPr>
        <w:pStyle w:val="Heading2"/>
      </w:pPr>
      <w:r>
        <w:t xml:space="preserve">The Role and Responsibilities of a Laboratory Technician</w:t>
      </w:r>
    </w:p>
    <w:p>
      <w:pPr>
        <w:pStyle w:val="FirstParagraph"/>
      </w:pPr>
      <w:r>
        <w:t xml:space="preserve">A Laboratory Technician in Brisbane is responsible for conducting experiments, analyzing biological, chemical, or physical samples, and ensuring the accuracy of data collected for research or clinical purposes. In Brisbane’s hospitals, universities (such as The University of Queensland and Queensland University of Technology), and private research facilities, these professionals operate across diverse fields including clinical diagnostics, environmental science, biotechnology, and pharmaceutical development.</w:t>
      </w:r>
    </w:p>
    <w:p>
      <w:pPr>
        <w:pStyle w:val="BodyText"/>
      </w:pPr>
      <w:r>
        <w:t xml:space="preserve">Daily tasks may involve preparing reagents, calibrating equipment (e.g., PCR machines or spectrophotometers), maintaining laboratory records, and adhering to strict safety protocols. In Brisbane’s public health laboratories, technicians are often at the forefront of disease surveillance, contributing to Australia’s response to outbreaks such as dengue fever and influenza. Their work supports both routine diagnostic testing and cutting-edge research projects funded by institutions like the Australian Institute of Tropical Health and Medicine (AITHM) in Cairns or Queensland Health.</w:t>
      </w:r>
    </w:p>
    <w:bookmarkEnd w:id="21"/>
    <w:bookmarkStart w:id="22" w:name="qualifications-and-training"/>
    <w:p>
      <w:pPr>
        <w:pStyle w:val="Heading2"/>
      </w:pPr>
      <w:r>
        <w:t xml:space="preserve">Qualifications and Training</w:t>
      </w:r>
    </w:p>
    <w:p>
      <w:pPr>
        <w:pStyle w:val="FirstParagraph"/>
      </w:pPr>
      <w:r>
        <w:t xml:space="preserve">To pursue a career as a Laboratory Technician in Brisbane, individuals typically require a Diploma or Bachelor’s degree in Biotechnology, Medical Science, or Laboratory Sciences from an Australian tertiary institution. Many technicians also complete specialized training programs accredited by organizations such as the Royal Australian College of Scientists (RACS) or the Australian Society for Biochemistry and Molecular Biology (ASBMB). Certification in biosafety practices (e.g., Level 2/3 laboratory protocols) is particularly valuable, given Brisbane’s proximity to tropical disease research centers.</w:t>
      </w:r>
    </w:p>
    <w:p>
      <w:pPr>
        <w:pStyle w:val="BodyText"/>
      </w:pPr>
      <w:r>
        <w:t xml:space="preserve">Continuing education is essential, as technological advancements—such as next-generation sequencing or automated lab systems—require technicians to stay updated. Brisbane’s universities and private training providers offer short courses and workshops tailored to local industry needs. For instance, the Queensland Government’s “STEM Skills for Industry” initiative supports upskilling in areas like data analytics for laboratory research.</w:t>
      </w:r>
    </w:p>
    <w:bookmarkEnd w:id="22"/>
    <w:bookmarkStart w:id="23" w:name="career-prospects-in-brisbane"/>
    <w:p>
      <w:pPr>
        <w:pStyle w:val="Heading2"/>
      </w:pPr>
      <w:r>
        <w:t xml:space="preserve">Career Prospects in Brisbane</w:t>
      </w:r>
    </w:p>
    <w:p>
      <w:pPr>
        <w:pStyle w:val="FirstParagraph"/>
      </w:pPr>
      <w:r>
        <w:t xml:space="preserve">Brisbane’s growing reputation as a center for biomedical innovation has created robust employment opportunities for Laboratory Technicians. The city hosts numerous research institutes, including the Queensland Institute of Medical Research (QIMR Berghofer) and the Australian Centre for Ecogenomics, which prioritize high-quality laboratory work. Additionally, private sector growth in biotechnology companies (e.g., CSIRO’s labs in Brisbane) has expanded roles for technicians specializing in drug discovery or environmental monitoring.</w:t>
      </w:r>
    </w:p>
    <w:p>
      <w:pPr>
        <w:pStyle w:val="BodyText"/>
      </w:pPr>
      <w:r>
        <w:t xml:space="preserve">Salary benchmarks indicate that Laboratory Technicians in Brisbane earn competitive wages compared to other Australian cities. According to the Australian Bureau of Statistics, the median annual salary ranges from $65,000 to $85,000, depending on experience and specialization. Technicians with expertise in molecular diagnostics or bioinformatics are particularly sought after due to Brisbane’s focus on precision medicine and genomics research.</w:t>
      </w:r>
    </w:p>
    <w:bookmarkEnd w:id="23"/>
    <w:bookmarkStart w:id="24" w:name="ethical-and-societal-contributions"/>
    <w:p>
      <w:pPr>
        <w:pStyle w:val="Heading2"/>
      </w:pPr>
      <w:r>
        <w:t xml:space="preserve">Ethical and Societal Contributions</w:t>
      </w:r>
    </w:p>
    <w:p>
      <w:pPr>
        <w:pStyle w:val="FirstParagraph"/>
      </w:pPr>
      <w:r>
        <w:t xml:space="preserve">As a Laboratory Technician in Brisbane, professionals must navigate ethical challenges such as data confidentiality, informed consent for clinical trials, and adherence to the National Statement on Ethical Conduct in Human Research. The Australian Health Practitioner Regulation Agency (AHPRA) ensures that technicians follow strict guidelines when handling sensitive patient information.</w:t>
      </w:r>
    </w:p>
    <w:p>
      <w:pPr>
        <w:pStyle w:val="BodyText"/>
      </w:pPr>
      <w:r>
        <w:t xml:space="preserve">Beyond technical roles, Laboratory Technicians contribute to Brisbane’s societal well-being by supporting initiatives like the “Queensland Biosecurity Strategy,” which aims to protect the state from invasive species and disease threats. Their work also aligns with national goals under the Australian Government’s National Health Research Priorities, emphasizing innovation in healthcare delivery.</w:t>
      </w:r>
    </w:p>
    <w:bookmarkEnd w:id="24"/>
    <w:bookmarkStart w:id="25" w:name="challenges-and-future-outlook"/>
    <w:p>
      <w:pPr>
        <w:pStyle w:val="Heading2"/>
      </w:pPr>
      <w:r>
        <w:t xml:space="preserve">Challenges and Future Outlook</w:t>
      </w:r>
    </w:p>
    <w:p>
      <w:pPr>
        <w:pStyle w:val="FirstParagraph"/>
      </w:pPr>
      <w:r>
        <w:t xml:space="preserve">Despite strong career prospects, Laboratory Technicians in Brisbane face challenges such as the pressure to keep pace with rapidly evolving technology and the need for cross-disciplinary collaboration. The integration of artificial intelligence (AI) in laboratory workflows, for example, demands that technicians develop new skills in data interpretation and machine learning.</w:t>
      </w:r>
    </w:p>
    <w:p>
      <w:pPr>
        <w:pStyle w:val="BodyText"/>
      </w:pPr>
      <w:r>
        <w:t xml:space="preserve">Looking ahead, Brisbane’s commitment to becoming a global leader in medical research—supported by investments from the Queensland Government and private donors—positions Laboratory Technicians as key players in this transformation. The expansion of facilities like the Translational Research Institute (TRI) and collaborations with international institutions will likely increase demand for skilled professionals in the coming decade.</w:t>
      </w:r>
    </w:p>
    <w:bookmarkEnd w:id="25"/>
    <w:bookmarkStart w:id="26" w:name="conclusion"/>
    <w:p>
      <w:pPr>
        <w:pStyle w:val="Heading2"/>
      </w:pPr>
      <w:r>
        <w:t xml:space="preserve">Conclusion</w:t>
      </w:r>
    </w:p>
    <w:p>
      <w:pPr>
        <w:pStyle w:val="FirstParagraph"/>
      </w:pPr>
      <w:r>
        <w:t xml:space="preserve">In conclusion, the role of a Laboratory Technician in Brisbane, Australia, is integral to advancing scientific discovery and public health outcomes. This abstract academic document has highlighted the diverse responsibilities, qualifications, and career pathways available to technicians in this dynamic city. As Brisbane continues to invest in research infrastructure and innovation-driven industries, the demand for qualified Laboratory Technicians will remain high. By emphasizing both technical expertise and ethical integrity, these professionals are poised to contribute meaningfully to Australia’s scientific legacy while addressing global challenges such as climate change, infectious diseases, and sustainable development.</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Laboratory Technician in Brisbane, Australia</dc:title>
  <dc:creator/>
  <dc:language>en</dc:language>
  <cp:keywords/>
  <dcterms:created xsi:type="dcterms:W3CDTF">2026-07-22T20:41:15Z</dcterms:created>
  <dcterms:modified xsi:type="dcterms:W3CDTF">2026-07-22T20:41:15Z</dcterms:modified>
</cp:coreProperties>
</file>

<file path=docProps/custom.xml><?xml version="1.0" encoding="utf-8"?>
<Properties xmlns="http://schemas.openxmlformats.org/officeDocument/2006/custom-properties" xmlns:vt="http://schemas.openxmlformats.org/officeDocument/2006/docPropsVTypes"/>
</file>