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1e5d0f23ed66dd1a8874819ee6521ef3fe5ae0c"/>
    <w:p>
      <w:pPr>
        <w:pStyle w:val="Heading1"/>
      </w:pPr>
      <w:r>
        <w:t xml:space="preserve">Abstract Academic: The Role of a Laboratory Technician in Canada Vancouver</w:t>
      </w:r>
    </w:p>
    <w:p>
      <w:pPr>
        <w:pStyle w:val="FirstParagraph"/>
      </w:pPr>
      <w:r>
        <w:t xml:space="preserve">The role of a laboratory technician is integral to the functioning of scientific research, healthcare systems, and industrial innovation across the globe. In the context of Canada’s vibrant city of Vancouver—a hub for technological advancement, environmental research, and biomedical sciences—the responsibilities and significance of a Laboratory Technician are particularly pronounced. This abstract academic document explores the multifaceted contributions of Laboratory Technicians in Vancouver, emphasizing their critical role in supporting scientific discovery, ensuring public health safety, and adapting to the evolving demands of a modern urban landscape. It further contextualizes their work within Canada’s regulatory framework, educational institutions, and industry-specific challenges unique to Vancouver.</w:t>
      </w:r>
    </w:p>
    <w:bookmarkStart w:id="20" w:name="X58a5501a24c68cf92f6c2a849baa1409f53bf47"/>
    <w:p>
      <w:pPr>
        <w:pStyle w:val="Heading2"/>
      </w:pPr>
      <w:r>
        <w:t xml:space="preserve">Contextualizing the Role of a Laboratory Technician in Vancouver</w:t>
      </w:r>
    </w:p>
    <w:p>
      <w:pPr>
        <w:pStyle w:val="FirstParagraph"/>
      </w:pPr>
      <w:r>
        <w:t xml:space="preserve">Vancouver, located on the west coast of Canada, is renowned for its commitment to innovation and sustainability. As a major center for biotechnology, environmental monitoring, and medical research, the city hosts numerous institutions that rely heavily on skilled Laboratory Technicians. These professionals operate across diverse sectors—including clinical diagnostics, pharmaceutical development, environmental testing laboratories (such as those specializing in water quality analysis), and academic research facilities—ensuring that experiments are conducted with precision and compliance. The dynamic interplay between Vancouver’s natural environment (e.g., coastal ecosystems) and its urban infrastructure demands Laboratory Technicians who are not only technically proficient but also adaptable to interdisciplinary challenges.</w:t>
      </w:r>
    </w:p>
    <w:bookmarkEnd w:id="20"/>
    <w:bookmarkStart w:id="21" w:name="X7099ed4dd05ab5c3b84e696fd37f8a89e681e5e"/>
    <w:p>
      <w:pPr>
        <w:pStyle w:val="Heading2"/>
      </w:pPr>
      <w:r>
        <w:t xml:space="preserve">Educational Pathways and Professional Standards in Canada Vancouver</w:t>
      </w:r>
    </w:p>
    <w:p>
      <w:pPr>
        <w:pStyle w:val="FirstParagraph"/>
      </w:pPr>
      <w:r>
        <w:t xml:space="preserve">In Canada, particularly in Vancouver, becoming a Laboratory Technician requires a combination of formal education, hands-on training, and adherence to provincial standards. Programs offered by institutions such as the British Columbia Institute of Technology (BCIT) or the University of British Columbia (UBC) provide specialized curricula in fields like medical laboratory technology, environmental science, and industrial biotechnology. These programs emphasize both theoretical knowledge and practical skills, including the use of advanced instrumentation (e.g., PCR machines, spectrophotometers), data analysis techniques, and safety protocols. Additionally, certification from regulatory bodies such as the Canadian Society for Clinical Pathology (CSCP) or the College of Medical Laboratory Technologists of British Columbia (CMLTBC) is often required to ensure compliance with Canada’s rigorous healthcare standards.</w:t>
      </w:r>
    </w:p>
    <w:bookmarkEnd w:id="21"/>
    <w:bookmarkStart w:id="22" w:name="X025eecb2ec9448b436409a14dc16ae732ca82c0"/>
    <w:p>
      <w:pPr>
        <w:pStyle w:val="Heading2"/>
      </w:pPr>
      <w:r>
        <w:t xml:space="preserve">Key Responsibilities and Specializations in Vancouver</w:t>
      </w:r>
    </w:p>
    <w:p>
      <w:pPr>
        <w:pStyle w:val="FirstParagraph"/>
      </w:pPr>
      <w:r>
        <w:t xml:space="preserve">In Vancouver, Laboratory Technicians perform a wide array of tasks that are critical to public health and scientific progress. Clinical laboratory technicians, for example, analyze patient samples to detect diseases such as diabetes, infections, or cancer. Their work is vital in hospitals like the Vancouver General Hospital (VGH), where timely and accurate diagnoses can significantly impact patient outcomes. Meanwhile, environmental laboratory technicians play a crucial role in monitoring air quality in urban areas affected by traffic emissions or industrial activity. In research settings, such as the BC Cancer Agency’s laboratories, Laboratory Technicians assist scientists in exploring cutting-edge treatments like immunotherapy or personalized medicine.</w:t>
      </w:r>
    </w:p>
    <w:p>
      <w:pPr>
        <w:pStyle w:val="BodyText"/>
      </w:pPr>
      <w:r>
        <w:t xml:space="preserve">The specialization of Laboratory Technicians is further influenced by Vancouver’s unique industries. For instance, biotech firms in areas like Burnaby or Richmond often employ technicians to develop diagnostic tools for emerging pathogens or to optimize drug production processes. Additionally, the city’s focus on sustainability has led to a growing demand for professionals who can analyze renewable energy materials or assess the environmental impact of urban development projects.</w:t>
      </w:r>
    </w:p>
    <w:bookmarkEnd w:id="22"/>
    <w:bookmarkStart w:id="23" w:name="X71bce4b11c3aa5f35dcb37ffba000d00d8b9bbf"/>
    <w:p>
      <w:pPr>
        <w:pStyle w:val="Heading2"/>
      </w:pPr>
      <w:r>
        <w:t xml:space="preserve">Challenges and Opportunities in Vancouver’s Laboratory Sector</w:t>
      </w:r>
    </w:p>
    <w:p>
      <w:pPr>
        <w:pStyle w:val="FirstParagraph"/>
      </w:pPr>
      <w:r>
        <w:t xml:space="preserve">Despite the opportunities, Laboratory Technicians in Vancouver face distinct challenges. The high cost of living and competitive job market necessitate continuous professional development to remain employable. Technicians must also navigate the complexities of working within multicultural environments, where collaboration with international researchers and patients is common due to Vancouver’s diverse population. Furthermore, advancements in automation and artificial intelligence (AI) are reshaping laboratory workflows, requiring technicians to acquire new skills in data interpretation and machine operation.</w:t>
      </w:r>
    </w:p>
    <w:p>
      <w:pPr>
        <w:pStyle w:val="BodyText"/>
      </w:pPr>
      <w:r>
        <w:t xml:space="preserve">However, these challenges are accompanied by significant opportunities. Vancouver’s strong network of academic institutions provides ample pathways for career advancement, such as transitioning into roles like laboratory supervisor or research analyst. The city’s emphasis on innovation also encourages participation in interdisciplinary projects, such as those combining genomics with environmental science to address climate change impacts on public health.</w:t>
      </w:r>
    </w:p>
    <w:bookmarkEnd w:id="23"/>
    <w:bookmarkStart w:id="24" w:name="Xdc24baef6f8f0435f8c4c0b32ed3f5cf7839e0d"/>
    <w:p>
      <w:pPr>
        <w:pStyle w:val="Heading2"/>
      </w:pPr>
      <w:r>
        <w:t xml:space="preserve">Regulatory and Ethical Considerations in Canada Vancouver</w:t>
      </w:r>
    </w:p>
    <w:p>
      <w:pPr>
        <w:pStyle w:val="FirstParagraph"/>
      </w:pPr>
      <w:r>
        <w:t xml:space="preserve">In Canada, Laboratory Technicians operate under strict regulations to ensure patient safety and data integrity. In Vancouver, compliance with Health Canada’s guidelines and provincial laws (e.g., the British Columbia College of Nurses Act) is non-negotiable. Ethical considerations also play a pivotal role, particularly in clinical settings where patient confidentiality and informed consent are paramount. Technicians must be vigilant in maintaining accurate records and adhering to protocols that prevent contamination or misinterpretation of results.</w:t>
      </w:r>
    </w:p>
    <w:bookmarkEnd w:id="24"/>
    <w:bookmarkStart w:id="25" w:name="X8774f4893569dff5b10332fc43ee5645a1110d7"/>
    <w:p>
      <w:pPr>
        <w:pStyle w:val="Heading2"/>
      </w:pPr>
      <w:r>
        <w:t xml:space="preserve">Future Prospects for Laboratory Technicians in Vancouver</w:t>
      </w:r>
    </w:p>
    <w:p>
      <w:pPr>
        <w:pStyle w:val="FirstParagraph"/>
      </w:pPr>
      <w:r>
        <w:t xml:space="preserve">Looking ahead, the demand for Laboratory Technicians in Vancouver is projected to grow due to aging populations, increased healthcare needs, and expanding research initiatives. The city’s strategic location as a gateway between Asia-Pacific nations also positions it as a key player in global health research collaborations. For aspiring technicians, this presents an unparalleled opportunity to contribute to groundbreaking work while enjoying the quality of life that Vancouver offers.</w:t>
      </w:r>
    </w:p>
    <w:bookmarkEnd w:id="25"/>
    <w:bookmarkStart w:id="26" w:name="conclusion"/>
    <w:p>
      <w:pPr>
        <w:pStyle w:val="Heading2"/>
      </w:pPr>
      <w:r>
        <w:t xml:space="preserve">Conclusion</w:t>
      </w:r>
    </w:p>
    <w:p>
      <w:pPr>
        <w:pStyle w:val="FirstParagraph"/>
      </w:pPr>
      <w:r>
        <w:t xml:space="preserve">In summary, the role of a Laboratory Technician in Canada Vancouver is both challenging and rewarding. These professionals are at the forefront of scientific advancement, public health assurance, and environmental stewardship. By aligning their expertise with the city’s innovative spirit and regulatory excellence, Laboratory Technicians not only meet current demands but also shape the future of science in one of Canada’s most dynamic cities.</w:t>
      </w:r>
    </w:p>
    <w:p>
      <w:pPr>
        <w:pStyle w:val="BodyText"/>
      </w:pPr>
      <w: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Canada Vancouver</dc:title>
  <dc:creator/>
  <dc:language>en</dc:language>
  <cp:keywords/>
  <dcterms:created xsi:type="dcterms:W3CDTF">2026-07-19T16:04:04Z</dcterms:created>
  <dcterms:modified xsi:type="dcterms:W3CDTF">2026-07-19T16:04:04Z</dcterms:modified>
</cp:coreProperties>
</file>

<file path=docProps/custom.xml><?xml version="1.0" encoding="utf-8"?>
<Properties xmlns="http://schemas.openxmlformats.org/officeDocument/2006/custom-properties" xmlns:vt="http://schemas.openxmlformats.org/officeDocument/2006/docPropsVTypes"/>
</file>