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The role of a</w:t>
      </w:r>
      <w:r>
        <w:t xml:space="preserve"> </w:t>
      </w:r>
      <w:r>
        <w:rPr>
          <w:bCs/>
          <w:b/>
        </w:rPr>
        <w:t xml:space="preserve">Laboratory Technician</w:t>
      </w:r>
      <w:r>
        <w:t xml:space="preserve"> </w:t>
      </w:r>
      <w:r>
        <w:t xml:space="preserve">is critical to the functioning of healthcare systems, particularly in regions facing complex public health challenges such as the Democratic Republic of Congo (DRC), where Kinshasa serves as both the economic and administrative capital. This academic abstract explores the multifaceted responsibilities, training requirements, and socio-economic significance of</w:t>
      </w:r>
      <w:r>
        <w:t xml:space="preserve"> </w:t>
      </w:r>
      <w:r>
        <w:rPr>
          <w:iCs/>
          <w:i/>
        </w:rPr>
        <w:t xml:space="preserve">Laboratory Technicians</w:t>
      </w:r>
      <w:r>
        <w:t xml:space="preserve"> </w:t>
      </w:r>
      <w:r>
        <w:t xml:space="preserve">in Kinshasa, while contextualizing their contributions within the broader healthcare landscape of DR Congo. Given the nation’s history of disease outbreaks (e.g., Ebola virus disease), limited access to diagnostic infrastructure, and disparities in resource allocation, the work of these professionals is indispensable to diagnosing illnesses, monitoring public health trends, and supporting evidence-based decision-making. This document aims to highlight the unique challenges and opportunities faced by</w:t>
      </w:r>
      <w:r>
        <w:t xml:space="preserve"> </w:t>
      </w:r>
      <w:r>
        <w:rPr>
          <w:bCs/>
          <w:b/>
        </w:rPr>
        <w:t xml:space="preserve">Laboratory Technicians</w:t>
      </w:r>
      <w:r>
        <w:t xml:space="preserve"> </w:t>
      </w:r>
      <w:r>
        <w:t xml:space="preserve">in Kinshasa while emphasizing their pivotal role in strengthening healthcare delivery in DR Congo.</w:t>
      </w:r>
    </w:p>
    <w:bookmarkStart w:id="20" w:name="X0596350393b699c824286d76016d145c0d2f1ae"/>
    <w:p>
      <w:pPr>
        <w:pStyle w:val="Heading2"/>
      </w:pPr>
      <w:r>
        <w:t xml:space="preserve">The Role of a Laboratory Technician: A Pillar of Public Health</w:t>
      </w:r>
    </w:p>
    <w:p>
      <w:pPr>
        <w:pStyle w:val="FirstParagraph"/>
      </w:pPr>
      <w:r>
        <w:t xml:space="preserve">A</w:t>
      </w:r>
      <w:r>
        <w:t xml:space="preserve"> </w:t>
      </w:r>
      <w:r>
        <w:rPr>
          <w:bCs/>
          <w:b/>
        </w:rPr>
        <w:t xml:space="preserve">Laboratory Technician</w:t>
      </w:r>
      <w:r>
        <w:t xml:space="preserve"> </w:t>
      </w:r>
      <w:r>
        <w:t xml:space="preserve">is a trained professional responsible for conducting tests and analyses on biological samples (e.g., blood, urine, tissue) to identify diseases, monitor treatment efficacy, and support clinical diagnoses. In Kinshasa—where healthcare systems are often underfunded and understaffed—their responsibilities extend beyond routine diagnostics. Technicians in DR Congo must navigate resource constraints while ensuring the accuracy of results critical for patient care and outbreak response. For instance, during outbreaks of diseases such as malaria, tuberculosis, or cholera (common in Kinshasa due to poor sanitation),</w:t>
      </w:r>
      <w:r>
        <w:t xml:space="preserve"> </w:t>
      </w:r>
      <w:r>
        <w:rPr>
          <w:bCs/>
          <w:b/>
        </w:rPr>
        <w:t xml:space="preserve">Laboratory Technicians</w:t>
      </w:r>
      <w:r>
        <w:t xml:space="preserve"> </w:t>
      </w:r>
      <w:r>
        <w:t xml:space="preserve">play a frontline role in identifying causative agents and tracking transmission patterns. Their work directly informs public health interventions by governments and international organizations like the World Health Organization (WHO) and Médecins Sans Frontières (MSF).</w:t>
      </w:r>
    </w:p>
    <w:p>
      <w:pPr>
        <w:pStyle w:val="BodyText"/>
      </w:pPr>
      <w:r>
        <w:t xml:space="preserve">In Kinshasa,</w:t>
      </w:r>
      <w:r>
        <w:t xml:space="preserve"> </w:t>
      </w:r>
      <w:r>
        <w:rPr>
          <w:bCs/>
          <w:b/>
        </w:rPr>
        <w:t xml:space="preserve">Laboratory Technicians</w:t>
      </w:r>
      <w:r>
        <w:t xml:space="preserve"> </w:t>
      </w:r>
      <w:r>
        <w:t xml:space="preserve">also collaborate with clinicians, epidemiologists, and community health workers to bridge gaps in healthcare accessibility. Given the city’s high population density and vulnerability to infectious diseases, their ability to process large volumes of samples efficiently is crucial. Moreover, they are often tasked with training local healthcare staff on proper specimen handling and data recording—skills that are vital for maintaining the integrity of diagnostic outcomes in a region where laboratory infrastructure remains unevenly distributed.</w:t>
      </w:r>
    </w:p>
    <w:bookmarkEnd w:id="20"/>
    <w:bookmarkStart w:id="21" w:name="X052e96c981e0a52bc6a7116bd2acb13a09c84b9"/>
    <w:p>
      <w:pPr>
        <w:pStyle w:val="Heading2"/>
      </w:pPr>
      <w:r>
        <w:t xml:space="preserve">Training and Certification: Building Capacity in DR Congo</w:t>
      </w:r>
    </w:p>
    <w:p>
      <w:pPr>
        <w:pStyle w:val="FirstParagraph"/>
      </w:pPr>
      <w:r>
        <w:t xml:space="preserve">Becoming a qualified</w:t>
      </w:r>
      <w:r>
        <w:t xml:space="preserve"> </w:t>
      </w:r>
      <w:r>
        <w:rPr>
          <w:bCs/>
          <w:b/>
        </w:rPr>
        <w:t xml:space="preserve">Laboratory Technician</w:t>
      </w:r>
      <w:r>
        <w:t xml:space="preserve"> </w:t>
      </w:r>
      <w:r>
        <w:t xml:space="preserve">in DR Congo requires formal education, often through programs offered by universities or vocational institutions such as the University of Kinshasa or the National Institute for Public Health. These programs typically combine theoretical coursework with hands-on training in microbiology, hematology, biochemistry, and molecular diagnostics. However, access to advanced laboratory equipment and mentorship remains limited in many parts of DR Congo, including Kinshasa. As a result, technicians frequently rely on adaptive techniques or improvisation to compensate for inadequate resources.</w:t>
      </w:r>
    </w:p>
    <w:p>
      <w:pPr>
        <w:pStyle w:val="BodyText"/>
      </w:pPr>
      <w:r>
        <w:t xml:space="preserve">Certification by national health authorities or international bodies is also essential for</w:t>
      </w:r>
      <w:r>
        <w:t xml:space="preserve"> </w:t>
      </w:r>
      <w:r>
        <w:rPr>
          <w:bCs/>
          <w:b/>
        </w:rPr>
        <w:t xml:space="preserve">Laboratory Technicians</w:t>
      </w:r>
      <w:r>
        <w:t xml:space="preserve"> </w:t>
      </w:r>
      <w:r>
        <w:t xml:space="preserve">to gain recognition and credibility. In Kinshasa, professionals are often required to complete additional training in biosafety protocols, particularly when handling pathogens like the Ebola virus. This is critical given DR Congo’s history of outbreaks and the need for stringent containment measures. Furthermore, partnerships with global health organizations have enabled some technicians to receive specialized training in areas such as point-of-care testing and digital data management—skills that are increasingly relevant in modern healthcare systems.</w:t>
      </w:r>
    </w:p>
    <w:bookmarkEnd w:id="21"/>
    <w:bookmarkStart w:id="22" w:name="X2211945132cfa89e7f069e3f1a5e7ed66c30d3c"/>
    <w:p>
      <w:pPr>
        <w:pStyle w:val="Heading2"/>
      </w:pPr>
      <w:r>
        <w:t xml:space="preserve">Challenges Facing Laboratory Technicians in Kinshasa</w:t>
      </w:r>
    </w:p>
    <w:p>
      <w:pPr>
        <w:pStyle w:val="FirstParagraph"/>
      </w:pPr>
      <w:r>
        <w:t xml:space="preserve">Despite their vital role,</w:t>
      </w:r>
      <w:r>
        <w:t xml:space="preserve"> </w:t>
      </w:r>
      <w:r>
        <w:rPr>
          <w:bCs/>
          <w:b/>
        </w:rPr>
        <w:t xml:space="preserve">Laboratory Technicians</w:t>
      </w:r>
      <w:r>
        <w:t xml:space="preserve"> </w:t>
      </w:r>
      <w:r>
        <w:t xml:space="preserve">in DR Congo face numerous challenges that hinder their ability to perform optimally. One major issue is the lack of standardized laboratory equipment and reagents, which can lead to delays in diagnosis or inaccurate results. In Kinshasa, where electricity supply is intermittent and infrastructure is often outdated, maintaining the functionality of sensitive instruments like centrifuges or PCR machines becomes a daily struggle. Additionally, technicians frequently work in overcrowded laboratories with insufficient personal protective equipment (PPE), increasing their risk of occupational exposure to infectious agents.</w:t>
      </w:r>
    </w:p>
    <w:p>
      <w:pPr>
        <w:pStyle w:val="BodyText"/>
      </w:pPr>
      <w:r>
        <w:t xml:space="preserve">Economic constraints further complicate their work. Low salaries and limited career advancement opportunities discourage skilled professionals from entering or remaining in the field. This brain drain exacerbates staffing shortages, forcing existing technicians to take on excessive workloads. Moreover, the lack of a robust regulatory framework for quality control in private and public laboratories raises concerns about the reliability of test results across DR Congo.</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there are growing opportunities to enhance the capabilities of</w:t>
      </w:r>
      <w:r>
        <w:t xml:space="preserve"> </w:t>
      </w:r>
      <w:r>
        <w:rPr>
          <w:bCs/>
          <w:b/>
        </w:rPr>
        <w:t xml:space="preserve">Laboratory Technicians</w:t>
      </w:r>
      <w:r>
        <w:t xml:space="preserve"> </w:t>
      </w:r>
      <w:r>
        <w:t xml:space="preserve">in Kinshasa. Recent investments from international donors and local governments have focused on upgrading laboratory infrastructure, such as constructing new diagnostic centers equipped with modern technology. For example, initiatives supported by the Global Fund and the African Union have introduced rapid diagnostic tests (RDTs) for malaria and HIV, reducing reliance on traditional methods that require extensive training.</w:t>
      </w:r>
    </w:p>
    <w:p>
      <w:pPr>
        <w:pStyle w:val="BodyText"/>
      </w:pPr>
      <w:r>
        <w:t xml:space="preserve">Digital innovation is also transforming laboratory work in Kinshasa. Mobile health (mHealth) platforms now enable technicians to transmit test results securely to healthcare providers, improving response times for patients. Additionally, telemedicine partnerships allow experts from other African countries or abroad to mentor</w:t>
      </w:r>
      <w:r>
        <w:t xml:space="preserve"> </w:t>
      </w:r>
      <w:r>
        <w:rPr>
          <w:bCs/>
          <w:b/>
        </w:rPr>
        <w:t xml:space="preserve">Laboratory Technicians</w:t>
      </w:r>
      <w:r>
        <w:t xml:space="preserve"> </w:t>
      </w:r>
      <w:r>
        <w:t xml:space="preserve">in real time, addressing knowledge gaps and fostering cross-border collaboration.</w:t>
      </w:r>
    </w:p>
    <w:bookmarkEnd w:id="23"/>
    <w:bookmarkStart w:id="24" w:name="X504da37a90b6d0637cc7b2c1ce1f3272403d729"/>
    <w:p>
      <w:pPr>
        <w:pStyle w:val="Heading2"/>
      </w:pPr>
      <w:r>
        <w:t xml:space="preserve">Ethical Considerations and Community Engagement</w:t>
      </w:r>
    </w:p>
    <w:p>
      <w:pPr>
        <w:pStyle w:val="FirstParagraph"/>
      </w:pPr>
      <w:r>
        <w:t xml:space="preserve">In a region marked by cultural diversity and limited health literacy,</w:t>
      </w:r>
      <w:r>
        <w:t xml:space="preserve"> </w:t>
      </w:r>
      <w:r>
        <w:rPr>
          <w:bCs/>
          <w:b/>
        </w:rPr>
        <w:t xml:space="preserve">Laboratory Technicians</w:t>
      </w:r>
      <w:r>
        <w:t xml:space="preserve"> </w:t>
      </w:r>
      <w:r>
        <w:t xml:space="preserve">must also act as educators. In Kinshasa, they often explain complex diagnostic procedures to patients in local languages like Lingala or French, ensuring informed consent and trust. Ethical challenges such as confidentiality breaches or misuse of test results are mitigated through strict adherence to international guidelines like the WHO’s biosafety standards.</w:t>
      </w:r>
    </w:p>
    <w:p>
      <w:pPr>
        <w:pStyle w:val="BodyText"/>
      </w:pPr>
      <w:r>
        <w:t xml:space="preserve">Community engagement is another cornerstone of their work. Technicians frequently participate in awareness campaigns about preventive measures (e.g., vaccination, hygiene practices) and collaborate with local leaders to combat stigma associated with diseases like HIV/AIDS or leprosy. Their role as both scientists and community liaisons underscores the holistic nature of healthcare delivery in DR Congo.</w:t>
      </w:r>
    </w:p>
    <w:bookmarkEnd w:id="24"/>
    <w:bookmarkStart w:id="25" w:name="X2eb58c45f5a2097f1156a47a84c947a74a479c9"/>
    <w:p>
      <w:pPr>
        <w:pStyle w:val="Heading2"/>
      </w:pPr>
      <w:r>
        <w:t xml:space="preserve">Conclusion: The Future of Laboratory Technicians in Kinshasa</w:t>
      </w:r>
    </w:p>
    <w:p>
      <w:pPr>
        <w:pStyle w:val="FirstParagraph"/>
      </w:pPr>
      <w:r>
        <w:t xml:space="preserve">The</w:t>
      </w:r>
      <w:r>
        <w:t xml:space="preserve"> </w:t>
      </w:r>
      <w:r>
        <w:rPr>
          <w:bCs/>
          <w:b/>
        </w:rPr>
        <w:t xml:space="preserve">Laboratory Technician</w:t>
      </w:r>
      <w:r>
        <w:t xml:space="preserve"> </w:t>
      </w:r>
      <w:r>
        <w:t xml:space="preserve">is a cornerstone of public health resilience in DR Congo, particularly in Kinshasa. Their ability to overcome resource limitations, adapt to evolving healthcare needs, and engage with communities ensures that diagnostic services remain accessible even amid adversity. Strengthening their training programs, investing in infrastructure, and fostering international partnerships are imperative steps toward building a more robust healthcare system in DR Congo. As the nation continues to confront public health challenges—whether from endemic diseases or emerging threats—the work of</w:t>
      </w:r>
      <w:r>
        <w:t xml:space="preserve"> </w:t>
      </w:r>
      <w:r>
        <w:rPr>
          <w:bCs/>
          <w:b/>
        </w:rPr>
        <w:t xml:space="preserve">Laboratory Technicians</w:t>
      </w:r>
      <w:r>
        <w:t xml:space="preserve"> </w:t>
      </w:r>
      <w:r>
        <w:t xml:space="preserve">will remain central to safeguarding the health of Kinshasa’s population and beyond.</w:t>
      </w:r>
    </w:p>
    <w:p>
      <w:pPr>
        <w:pStyle w:val="BodyText"/>
      </w:pPr>
      <w:r>
        <w:t xml:space="preserve">This abstract underscores the urgent need for academic and policy attention to support</w:t>
      </w:r>
      <w:r>
        <w:t xml:space="preserve"> </w:t>
      </w:r>
      <w:r>
        <w:rPr>
          <w:bCs/>
          <w:b/>
        </w:rPr>
        <w:t xml:space="preserve">Laboratory Technicians</w:t>
      </w:r>
      <w:r>
        <w:t xml:space="preserve"> </w:t>
      </w:r>
      <w:r>
        <w:t xml:space="preserve">in DR Congo, ensuring they are equipped to meet the demands of a rapidly changing healthcare landscape. By prioritizing their development, DR Congo can lay a foundation for equitable health outcomes and sustainable progress.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DR Congo Kinshasa</dc:title>
  <dc:creator/>
  <cp:keywords/>
  <dcterms:created xsi:type="dcterms:W3CDTF">2026-09-25T19:58:25Z</dcterms:created>
  <dcterms:modified xsi:type="dcterms:W3CDTF">2026-09-25T19:58:25Z</dcterms:modified>
</cp:coreProperties>
</file>

<file path=docProps/custom.xml><?xml version="1.0" encoding="utf-8"?>
<Properties xmlns="http://schemas.openxmlformats.org/officeDocument/2006/custom-properties" xmlns:vt="http://schemas.openxmlformats.org/officeDocument/2006/docPropsVTypes"/>
</file>