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8da2ab744508bcf30f2e560b6aefeda90c3f739"/>
    <w:p>
      <w:pPr>
        <w:pStyle w:val="Heading1"/>
      </w:pPr>
      <w:r>
        <w:t xml:space="preserve">Abstract Academic: The Role of a Laboratory Technician in New Zealand Wellington</w:t>
      </w:r>
    </w:p>
    <w:p>
      <w:pPr>
        <w:pStyle w:val="FirstParagraph"/>
      </w:pPr>
      <w:r>
        <w:t xml:space="preserve">In recent years, the role of a</w:t>
      </w:r>
      <w:r>
        <w:t xml:space="preserve"> </w:t>
      </w:r>
      <w:r>
        <w:rPr>
          <w:bCs/>
          <w:b/>
        </w:rPr>
        <w:t xml:space="preserve">Laboratory Technician</w:t>
      </w:r>
      <w:r>
        <w:t xml:space="preserve"> </w:t>
      </w:r>
      <w:r>
        <w:t xml:space="preserve">has gained increasing recognition as a critical component of scientific research, healthcare delivery, and academic institutions. This abstract academic document explores the multifaceted responsibilities, educational prerequisites, career prospects, and unique challenges faced by</w:t>
      </w:r>
      <w:r>
        <w:t xml:space="preserve"> </w:t>
      </w:r>
      <w:r>
        <w:rPr>
          <w:bCs/>
          <w:b/>
        </w:rPr>
        <w:t xml:space="preserve">Laboratory Technicians</w:t>
      </w:r>
      <w:r>
        <w:t xml:space="preserve"> </w:t>
      </w:r>
      <w:r>
        <w:t xml:space="preserve">in the region of</w:t>
      </w:r>
      <w:r>
        <w:t xml:space="preserve"> </w:t>
      </w:r>
      <w:r>
        <w:rPr>
          <w:bCs/>
          <w:b/>
        </w:rPr>
        <w:t xml:space="preserve">New Zealand Wellington</w:t>
      </w:r>
      <w:r>
        <w:t xml:space="preserve">. Given its status as the capital city of New Zealand and a hub for advanced research facilities, education institutions, and healthcare systems, Wellington presents a distinctive environment for laboratory professionals. This document aims to provide an in-depth analysis of the role’s significance within this specific geographical and cultural context.</w:t>
      </w:r>
    </w:p>
    <w:bookmarkStart w:id="20" w:name="introduction"/>
    <w:p>
      <w:pPr>
        <w:pStyle w:val="Heading2"/>
      </w:pPr>
      <w:r>
        <w:t xml:space="preserve">Introduction</w:t>
      </w:r>
    </w:p>
    <w:p>
      <w:pPr>
        <w:pStyle w:val="FirstParagraph"/>
      </w:pPr>
      <w:r>
        <w:t xml:space="preserve">The</w:t>
      </w:r>
      <w:r>
        <w:t xml:space="preserve"> </w:t>
      </w:r>
      <w:r>
        <w:rPr>
          <w:bCs/>
          <w:b/>
        </w:rPr>
        <w:t xml:space="preserve">Laboratory Technician</w:t>
      </w:r>
      <w:r>
        <w:t xml:space="preserve"> </w:t>
      </w:r>
      <w:r>
        <w:t xml:space="preserve">is a vital link between theoretical scientific research and its practical applications. In</w:t>
      </w:r>
      <w:r>
        <w:t xml:space="preserve"> </w:t>
      </w:r>
      <w:r>
        <w:rPr>
          <w:bCs/>
          <w:b/>
        </w:rPr>
        <w:t xml:space="preserve">New Zealand Wellington</w:t>
      </w:r>
      <w:r>
        <w:t xml:space="preserve">, where innovation, healthcare excellence, and environmental sustainability are prioritized, the demand for skilled laboratory professionals has surged. This abstract academic document examines the evolving landscape of laboratory technology in Wellington, emphasizing its relevance to local industries such as biotechnology, clinical diagnostics, environmental science education at institutions like the University of Wellington (Victoria University), and public health initiatives. By analyzing both national and regional trends, this study underscores the importance of aligning laboratory technician training with the specific needs of</w:t>
      </w:r>
      <w:r>
        <w:t xml:space="preserve"> </w:t>
      </w:r>
      <w:r>
        <w:rPr>
          <w:bCs/>
          <w:b/>
        </w:rPr>
        <w:t xml:space="preserve">New Zealand Wellington</w:t>
      </w:r>
      <w:r>
        <w:t xml:space="preserve">’s scientific community.</w:t>
      </w:r>
    </w:p>
    <w:bookmarkEnd w:id="20"/>
    <w:bookmarkStart w:id="21" w:name="Xe0ef042fc7c5cddd0ba850f487d3717d56ba299"/>
    <w:p>
      <w:pPr>
        <w:pStyle w:val="Heading2"/>
      </w:pPr>
      <w:r>
        <w:t xml:space="preserve">Key Responsibilities of a Laboratory Technician in Wellington</w:t>
      </w:r>
    </w:p>
    <w:p>
      <w:pPr>
        <w:pStyle w:val="FirstParagraph"/>
      </w:pPr>
      <w:r>
        <w:rPr>
          <w:bCs/>
          <w:b/>
        </w:rPr>
        <w:t xml:space="preserve">Laboratory Technicians</w:t>
      </w:r>
      <w:r>
        <w:t xml:space="preserve"> </w:t>
      </w:r>
      <w:r>
        <w:t xml:space="preserve">in</w:t>
      </w:r>
      <w:r>
        <w:t xml:space="preserve"> </w:t>
      </w:r>
      <w:r>
        <w:rPr>
          <w:bCs/>
          <w:b/>
        </w:rPr>
        <w:t xml:space="preserve">New Zealand Wellington</w:t>
      </w:r>
      <w:r>
        <w:t xml:space="preserve"> </w:t>
      </w:r>
      <w:r>
        <w:t xml:space="preserve">are tasked with a wide range of duties that span across academic, industrial, and clinical domains. These responsibilities include conducting chemical, biological, or physical experiments under the supervision of scientists or researchers; maintaining laboratory equipment and ensuring compliance with safety standards; preparing samples for analysis; and recording data accurately. In the healthcare sector, technicians in Wellington’s hospitals (e.g., Capital &amp; Income Hospital) play a pivotal role in diagnosing diseases through blood tests, urine analysis, and microbiological studies. Additionally, in educational institutions such as the University of Wellington, laboratory technicians support student research by providing technical assistance and maintaining state-of-the-art facilities.</w:t>
      </w:r>
    </w:p>
    <w:p>
      <w:pPr>
        <w:pStyle w:val="BodyText"/>
      </w:pPr>
      <w:r>
        <w:t xml:space="preserve">Wellington’s unique focus on marine biology and environmental science further diversifies the role of</w:t>
      </w:r>
      <w:r>
        <w:t xml:space="preserve"> </w:t>
      </w:r>
      <w:r>
        <w:rPr>
          <w:bCs/>
          <w:b/>
        </w:rPr>
        <w:t xml:space="preserve">Laboratory Technicians</w:t>
      </w:r>
      <w:r>
        <w:t xml:space="preserve">. For instance, technicians at organizations like NIWA (National Institute of Water and Atmospheric Research) conduct water quality analyses to monitor New Zealand’s ecosystems. This blend of clinical, academic, and environmental work highlights the versatility required in the profession.</w:t>
      </w:r>
    </w:p>
    <w:bookmarkEnd w:id="21"/>
    <w:bookmarkStart w:id="22" w:name="X834b28bec4f3ec3167c1343a53ebdb434199dbc"/>
    <w:p>
      <w:pPr>
        <w:pStyle w:val="Heading2"/>
      </w:pPr>
      <w:r>
        <w:t xml:space="preserve">Educational Requirements and Professional Development</w:t>
      </w:r>
    </w:p>
    <w:p>
      <w:pPr>
        <w:pStyle w:val="FirstParagraph"/>
      </w:pPr>
      <w:r>
        <w:t xml:space="preserve">To qualify as a</w:t>
      </w:r>
      <w:r>
        <w:t xml:space="preserve"> </w:t>
      </w:r>
      <w:r>
        <w:rPr>
          <w:bCs/>
          <w:b/>
        </w:rPr>
        <w:t xml:space="preserve">Laboratory Technician</w:t>
      </w:r>
      <w:r>
        <w:t xml:space="preserve"> </w:t>
      </w:r>
      <w:r>
        <w:t xml:space="preserve">in</w:t>
      </w:r>
      <w:r>
        <w:t xml:space="preserve"> </w:t>
      </w:r>
      <w:r>
        <w:rPr>
          <w:bCs/>
          <w:b/>
        </w:rPr>
        <w:t xml:space="preserve">New Zealand Wellington</w:t>
      </w:r>
      <w:r>
        <w:t xml:space="preserve">, individuals typically need a Certificate or Diploma in Laboratory Technology from accredited institutions such as the New Zealand Institute of Chemistry or the University of Wellington’s School of Science. Programs often emphasize hands-on training, analytical techniques, and safety protocols tailored to the region’s standards. For example, Wellington-based courses may include modules on biosecurity practices relevant to New Zealand’s unique ecological challenges.</w:t>
      </w:r>
    </w:p>
    <w:p>
      <w:pPr>
        <w:pStyle w:val="BodyText"/>
      </w:pPr>
      <w:r>
        <w:t xml:space="preserve">Beyond formal education, professional development is crucial for career advancement. Certification from bodies like the Royal Society of New Zealand or participation in workshops organized by local scientific societies (e.g., the Wellington Science and Technology Club) can enhance a technician’s expertise. Moreover, Wellington’s proximity to international research collaborations provides opportunities for technicians to engage with global advancements in laboratory science.</w:t>
      </w:r>
    </w:p>
    <w:bookmarkEnd w:id="22"/>
    <w:bookmarkStart w:id="23" w:name="Xbbd5cdfb2ef77daad1593319aa27566c7c8fd65"/>
    <w:p>
      <w:pPr>
        <w:pStyle w:val="Heading2"/>
      </w:pPr>
      <w:r>
        <w:t xml:space="preserve">Career Prospects in New Zealand Wellington</w:t>
      </w:r>
    </w:p>
    <w:p>
      <w:pPr>
        <w:pStyle w:val="FirstParagraph"/>
      </w:pPr>
      <w:r>
        <w:rPr>
          <w:bCs/>
          <w:b/>
        </w:rPr>
        <w:t xml:space="preserve">New Zealand Wellington</w:t>
      </w:r>
      <w:r>
        <w:t xml:space="preserve"> </w:t>
      </w:r>
      <w:r>
        <w:t xml:space="preserve">offers abundant career opportunities for</w:t>
      </w:r>
      <w:r>
        <w:t xml:space="preserve"> </w:t>
      </w:r>
      <w:r>
        <w:rPr>
          <w:bCs/>
          <w:b/>
        </w:rPr>
        <w:t xml:space="preserve">Laboratory Technicians</w:t>
      </w:r>
      <w:r>
        <w:t xml:space="preserve">, driven by its robust healthcare system, thriving biotechnology sector, and commitment to environmental research. The region is home to numerous employers, including the Ministry of Health (Wellington Regional Hospital), private diagnostic laboratories, and research institutions like the Malaghan Institute of Medical Research. These organizations frequently recruit technicians with specialized skills in areas such as molecular biology, toxicology, or data analytics.</w:t>
      </w:r>
    </w:p>
    <w:p>
      <w:pPr>
        <w:pStyle w:val="BodyText"/>
      </w:pPr>
      <w:r>
        <w:t xml:space="preserve">The demand for laboratory professionals is further amplified by Wellington’s role as a center for innovation. For example, biotech startups in the city often require skilled technicians to develop and test new pharmaceutical products. Additionally, the growing emphasis on personalized medicine and genomics has created niche opportunities in genetic testing laboratories.</w:t>
      </w:r>
    </w:p>
    <w:bookmarkEnd w:id="23"/>
    <w:bookmarkStart w:id="24" w:name="X7c3fab45c3313ffa9e30b4fe6de2598b4bcb154"/>
    <w:p>
      <w:pPr>
        <w:pStyle w:val="Heading2"/>
      </w:pPr>
      <w:r>
        <w:t xml:space="preserve">Challenges and Opportunities for Laboratory Technicians in Wellington</w:t>
      </w:r>
    </w:p>
    <w:p>
      <w:pPr>
        <w:pStyle w:val="FirstParagraph"/>
      </w:pPr>
      <w:r>
        <w:t xml:space="preserve">Despite its many advantages, working as a</w:t>
      </w:r>
      <w:r>
        <w:t xml:space="preserve"> </w:t>
      </w:r>
      <w:r>
        <w:rPr>
          <w:bCs/>
          <w:b/>
        </w:rPr>
        <w:t xml:space="preserve">Laboratory Technician</w:t>
      </w:r>
      <w:r>
        <w:t xml:space="preserve"> </w:t>
      </w:r>
      <w:r>
        <w:t xml:space="preserve">in</w:t>
      </w:r>
      <w:r>
        <w:t xml:space="preserve"> </w:t>
      </w:r>
      <w:r>
        <w:rPr>
          <w:bCs/>
          <w:b/>
        </w:rPr>
        <w:t xml:space="preserve">New Zealand Wellington</w:t>
      </w:r>
      <w:r>
        <w:t xml:space="preserve"> </w:t>
      </w:r>
      <w:r>
        <w:t xml:space="preserve">presents unique challenges. One such challenge is the need to keep pace with rapid technological advancements, which require continuous learning. For instance, the integration of automation and AI-driven data analysis tools in modern laboratories demands that technicians acquire new competencies. Additionally, regulatory compliance with New Zealand’s Health and Safety at Work Act 2015 imposes strict safety standards that must be meticulously followed.</w:t>
      </w:r>
    </w:p>
    <w:p>
      <w:pPr>
        <w:pStyle w:val="BodyText"/>
      </w:pPr>
      <w:r>
        <w:t xml:space="preserve">However, these challenges are accompanied by significant opportunities. Wellington’s strong sense of community and collaborative culture fosters a supportive environment for professionals. Technicians often engage in interdisciplinary projects, such as partnering with engineers to develop sustainable lab equipment or contributing to public health initiatives during crises like the COVID-19 pandemic. Furthermore, the region’s emphasis on work-life balance and environmental stewardship aligns with the values of many laboratory professionals seeking meaningful careers.</w:t>
      </w:r>
    </w:p>
    <w:bookmarkEnd w:id="24"/>
    <w:bookmarkStart w:id="25" w:name="X72d937b92c444c435700b1600d15da070f1d2ed"/>
    <w:p>
      <w:pPr>
        <w:pStyle w:val="Heading2"/>
      </w:pPr>
      <w:r>
        <w:t xml:space="preserve">The Role of Laboratory Technicians in Academic and Industry Partnerships</w:t>
      </w:r>
    </w:p>
    <w:p>
      <w:pPr>
        <w:pStyle w:val="FirstParagraph"/>
      </w:pPr>
      <w:r>
        <w:t xml:space="preserve">In</w:t>
      </w:r>
      <w:r>
        <w:t xml:space="preserve"> </w:t>
      </w:r>
      <w:r>
        <w:rPr>
          <w:bCs/>
          <w:b/>
        </w:rPr>
        <w:t xml:space="preserve">New Zealand Wellington</w:t>
      </w:r>
      <w:r>
        <w:t xml:space="preserve">,</w:t>
      </w:r>
      <w:r>
        <w:t xml:space="preserve"> </w:t>
      </w:r>
      <w:r>
        <w:rPr>
          <w:bCs/>
          <w:b/>
        </w:rPr>
        <w:t xml:space="preserve">Laboratory Technicians</w:t>
      </w:r>
      <w:r>
        <w:t xml:space="preserve"> </w:t>
      </w:r>
      <w:r>
        <w:t xml:space="preserve">frequently act as bridges between academia and industry. For example, technicians at the University of Wellington collaborate with local biotech firms to translate research findings into commercial products. These partnerships not only enhance the region’s economic growth but also provide technicians with opportunities to contribute to cutting-edge projects.</w:t>
      </w:r>
    </w:p>
    <w:p>
      <w:pPr>
        <w:pStyle w:val="BodyText"/>
      </w:pPr>
      <w:r>
        <w:t xml:space="preserve">Moreover, Wellington’s academic institutions often offer internships and apprenticeships for aspiring laboratory professionals, ensuring a steady pipeline of skilled workers. Such programs are vital in addressing workforce shortages and maintaining the high standards required in New Zealand’s scientific community.</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Laboratory Technician</w:t>
      </w:r>
      <w:r>
        <w:t xml:space="preserve"> </w:t>
      </w:r>
      <w:r>
        <w:t xml:space="preserve">in</w:t>
      </w:r>
      <w:r>
        <w:t xml:space="preserve"> </w:t>
      </w:r>
      <w:r>
        <w:rPr>
          <w:bCs/>
          <w:b/>
        </w:rPr>
        <w:t xml:space="preserve">New Zealand Wellington</w:t>
      </w:r>
      <w:r>
        <w:t xml:space="preserve"> </w:t>
      </w:r>
      <w:r>
        <w:t xml:space="preserve">is both dynamic and integral to the region’s scientific, healthcare, and environmental advancements. As this abstract academic document has demonstrated, Wellington’s unique blend of educational resources, industrial innovation, and environmental focus creates a fertile ground for laboratory professionals. By addressing the challenges of technological change while leveraging opportunities for interdisciplinary collaboration,</w:t>
      </w:r>
      <w:r>
        <w:t xml:space="preserve"> </w:t>
      </w:r>
      <w:r>
        <w:rPr>
          <w:bCs/>
          <w:b/>
        </w:rPr>
        <w:t xml:space="preserve">Laboratory Technicians</w:t>
      </w:r>
      <w:r>
        <w:t xml:space="preserve"> </w:t>
      </w:r>
      <w:r>
        <w:t xml:space="preserve">in Wellington are poised to play an even more pivotal role in the future of science and healthcare. Their contributions underscore the importance of investing in education, professional development, and regional partnerships to sustain New Zealand’s reputation as a leader in scientific excellence.</w:t>
      </w:r>
    </w:p>
    <w:p>
      <w:pPr>
        <w:pStyle w:val="BodyText"/>
      </w:pPr>
      <w:r>
        <w:rPr>
          <w:iCs/>
          <w:i/>
        </w:rPr>
        <w:t xml:space="preserve">This abstract academic document highlights the critical intersection between</w:t>
      </w:r>
      <w:r>
        <w:rPr>
          <w:iCs/>
          <w:i/>
        </w:rPr>
        <w:t xml:space="preserve"> </w:t>
      </w:r>
      <w:r>
        <w:rPr>
          <w:bCs/>
          <w:b/>
          <w:iCs/>
          <w:i/>
        </w:rPr>
        <w:t xml:space="preserve">Laboratory Technicians</w:t>
      </w:r>
      <w:r>
        <w:rPr>
          <w:iCs/>
          <w:i/>
        </w:rPr>
        <w:t xml:space="preserve">,</w:t>
      </w:r>
      <w:r>
        <w:rPr>
          <w:iCs/>
          <w:i/>
        </w:rPr>
        <w:t xml:space="preserve"> </w:t>
      </w:r>
      <w:r>
        <w:rPr>
          <w:bCs/>
          <w:b/>
          <w:iCs/>
          <w:i/>
        </w:rPr>
        <w:t xml:space="preserve">New Zealand Wellington</w:t>
      </w:r>
      <w:r>
        <w:rPr>
          <w:iCs/>
          <w:i/>
        </w:rPr>
        <w:t xml:space="preserve">, and the broader landscape of scientific research. It serves as a foundation for further studies on professional development, workforce planning, and policy-making in this specialized field.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2026-07-23T16:19:22Z</dcterms:created>
  <dcterms:modified xsi:type="dcterms:W3CDTF">2026-07-23T16:19:22Z</dcterms:modified>
</cp:coreProperties>
</file>

<file path=docProps/custom.xml><?xml version="1.0" encoding="utf-8"?>
<Properties xmlns="http://schemas.openxmlformats.org/officeDocument/2006/custom-properties" xmlns:vt="http://schemas.openxmlformats.org/officeDocument/2006/docPropsVTypes"/>
</file>