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5" w:name="Xa572969ca47517be6bcff0e40bc38b2e0aa0ed6"/>
    <w:p>
      <w:pPr>
        <w:pStyle w:val="Heading1"/>
      </w:pPr>
      <w:r>
        <w:t xml:space="preserve">Abstract Academic: The Role of a Laboratory Technician in Russia, Saint Petersburg</w:t>
      </w:r>
    </w:p>
    <w:p>
      <w:pPr>
        <w:pStyle w:val="FirstParagraph"/>
      </w:pPr>
      <w:r>
        <w:rPr>
          <w:bCs/>
          <w:b/>
        </w:rPr>
        <w:t xml:space="preserve">Abstract academic:</w:t>
      </w:r>
      <w:r>
        <w:t xml:space="preserve"> </w:t>
      </w:r>
      <w:r>
        <w:t xml:space="preserve">This document provides a comprehensive analysis of the profession and responsibilities of a</w:t>
      </w:r>
      <w:r>
        <w:t xml:space="preserve"> </w:t>
      </w:r>
      <w:r>
        <w:rPr>
          <w:bCs/>
          <w:b/>
        </w:rPr>
        <w:t xml:space="preserve">Laboratory Technician</w:t>
      </w:r>
      <w:r>
        <w:t xml:space="preserve"> </w:t>
      </w:r>
      <w:r>
        <w:t xml:space="preserve">within the context of Russia’s Saint Petersburg region. As an essential contributor to scientific research, medical diagnostics, and industrial innovation, the Laboratory Technician plays a pivotal role in advancing technological and academic pursuits. Given Saint Petersburg’s status as a major center for science, education, and industry in Russia, this abstract explores how the unique socio-economic and institutional landscape of the city shapes the role of Laboratory Technicians. The discussion encompasses their educational pathways, professional responsibilities, challenges faced in the region, and their significance to both academic institutions and industrial sectors. Additionally, it highlights how Saint Petersburg’s historical legacy as a hub for scientific excellence continues to influence contemporary practices in laboratory work.</w:t>
      </w:r>
    </w:p>
    <w:bookmarkStart w:id="20" w:name="X97c2ffbd64fb8b78cd9fd6ff8185dade89dc37d"/>
    <w:p>
      <w:pPr>
        <w:pStyle w:val="Heading2"/>
      </w:pPr>
      <w:r>
        <w:t xml:space="preserve">The Role of a Laboratory Technician: An Academic Perspective</w:t>
      </w:r>
    </w:p>
    <w:p>
      <w:pPr>
        <w:pStyle w:val="FirstParagraph"/>
      </w:pPr>
      <w:r>
        <w:t xml:space="preserve">A</w:t>
      </w:r>
      <w:r>
        <w:t xml:space="preserve"> </w:t>
      </w:r>
      <w:r>
        <w:rPr>
          <w:bCs/>
          <w:b/>
        </w:rPr>
        <w:t xml:space="preserve">Laboratory Technician</w:t>
      </w:r>
      <w:r>
        <w:t xml:space="preserve"> </w:t>
      </w:r>
      <w:r>
        <w:t xml:space="preserve">is a professional who performs technical and analytical tasks in controlled environments, ensuring the accuracy and reliability of scientific data. Their responsibilities include operating advanced equipment, maintaining laboratory instruments, preparing samples for testing, and recording experimental results. In Russia’s Saint Petersburg region, these roles are particularly critical due to the city’s prominence in fields such as biotechnology, pharmaceutical research, materials science, and environmental analysis. The academic institutions in Saint Petersburg—such as St. Petersburg State University (SPbGU) and the Peter the Great St. Petersburg Polytechnic University (SPbPU)—have long emphasized interdisciplinary collaboration between theoretical researchers and technical professionals like Laboratory Technicians.</w:t>
      </w:r>
    </w:p>
    <w:p>
      <w:pPr>
        <w:pStyle w:val="BodyText"/>
      </w:pPr>
      <w:r>
        <w:t xml:space="preserve">The abstract academic framework of this document underscores the importance of integrating practical laboratory skills with theoretical knowledge. In Saint Petersburg, where institutions have historically prioritized empirical research, Laboratory Technicians are often tasked with bridging gaps between classroom theory and real-world application. This role is especially vital in medical laboratories, where technicians support diagnostic testing for public health initiatives aligned with Russia’s national healthcare goals.</w:t>
      </w:r>
    </w:p>
    <w:bookmarkEnd w:id="20"/>
    <w:bookmarkStart w:id="21" w:name="X96c964a2f3aac53283d3fc5e5188fd115bbaea0"/>
    <w:p>
      <w:pPr>
        <w:pStyle w:val="Heading2"/>
      </w:pPr>
      <w:r>
        <w:t xml:space="preserve">Educational Pathways and Institutional Context in Saint Petersburg</w:t>
      </w:r>
    </w:p>
    <w:p>
      <w:pPr>
        <w:pStyle w:val="FirstParagraph"/>
      </w:pPr>
      <w:r>
        <w:t xml:space="preserve">In Russia’s Saint Petersburg, the educational trajectory for becoming a Laboratory Technician typically involves completing vocational training or a bachelor’s degree program in fields such as chemistry, biology, or applied physics. Institutions like the St. Petersburg Institute of Technology (SPbIT) and the Russian Academy of Sciences’ affiliated laboratories offer specialized courses tailored to meet regional and national demands. These programs emphasize hands-on experience with equipment such as spectrophotometers, chromatography systems, and electron microscopes—tools commonly used in Saint Petersburg’s research facilities.</w:t>
      </w:r>
    </w:p>
    <w:p>
      <w:pPr>
        <w:pStyle w:val="BodyText"/>
      </w:pPr>
      <w:r>
        <w:t xml:space="preserve">The city’s academic infrastructure further supports the professional development of Laboratory Technicians through partnerships between universities and industry. For instance, Saint Petersburg-based companies in biotechnology (e.g., Biotek-Service) and pharmaceuticals (e.g., Pharmstandard) collaborate with local educational institutions to provide internships and research opportunities. This synergy ensures that Laboratory Technicians are not only technically proficient but also equipped to address the specific needs of Russia’s evolving scientific landscape.</w:t>
      </w:r>
    </w:p>
    <w:bookmarkEnd w:id="21"/>
    <w:bookmarkStart w:id="22" w:name="Xb8b2bbbee83f7cb786c2fd70d0c261f0816357e"/>
    <w:p>
      <w:pPr>
        <w:pStyle w:val="Heading2"/>
      </w:pPr>
      <w:r>
        <w:t xml:space="preserve">Professional Challenges and Opportunities</w:t>
      </w:r>
    </w:p>
    <w:p>
      <w:pPr>
        <w:pStyle w:val="FirstParagraph"/>
      </w:pPr>
      <w:r>
        <w:t xml:space="preserve">Despite the strong academic foundations in Saint Petersburg, Laboratory Technicians in Russia face several challenges. These include limited funding for research infrastructure, bureaucratic hurdles in accessing advanced equipment, and competition with Western institutions for international collaboration. Additionally, the demand for highly skilled technicians has outpaced the supply of trained professionals, particularly in emerging fields like synthetic biology and nanotechnology.</w:t>
      </w:r>
    </w:p>
    <w:p>
      <w:pPr>
        <w:pStyle w:val="BodyText"/>
      </w:pPr>
      <w:r>
        <w:t xml:space="preserve">However, Saint Petersburg’s unique position as a cultural and scientific nexus presents numerous opportunities. The city’s proximity to Finland and its historical ties to European academic networks have enabled Laboratory Technicians to participate in cross-border research projects. For example, the Baltic Sea Research Institute in Saint Petersburg frequently collaborates with Nordic countries on environmental studies, leveraging the technical expertise of local technicians.</w:t>
      </w:r>
    </w:p>
    <w:bookmarkEnd w:id="22"/>
    <w:bookmarkStart w:id="23" w:name="Xad70f55b57352ce5e26fdf00f3d6aec4e3eecdd"/>
    <w:p>
      <w:pPr>
        <w:pStyle w:val="Heading2"/>
      </w:pPr>
      <w:r>
        <w:t xml:space="preserve">The Significance of Laboratory Technicians in Russia’s Scientific Ecosystem</w:t>
      </w:r>
    </w:p>
    <w:p>
      <w:pPr>
        <w:pStyle w:val="FirstParagraph"/>
      </w:pPr>
      <w:r>
        <w:t xml:space="preserve">Within Russia’s broader scientific ecosystem, Laboratory Technicians are instrumental in advancing national priorities such as pharmaceutical innovation, energy research (e.g., nuclear and renewable energy), and space technology. In Saint Petersburg, where institutions like the Russian Academy of Sciences’ Institute for Problems of Chemical Physics operate, technicians contribute to projects that align with federal initiatives like “Science and Technology Development until 2030.”</w:t>
      </w:r>
    </w:p>
    <w:p>
      <w:pPr>
        <w:pStyle w:val="BodyText"/>
      </w:pPr>
      <w:r>
        <w:t xml:space="preserve">Moreover, the role of a Laboratory Technician in Saint Petersburg extends beyond academia. Industrial sectors such as petrochemicals (e.g., Gazprom Neft) and manufacturing rely on technicians to ensure compliance with quality control standards. In medical facilities, their work is critical for diagnosing diseases and supporting public health campaigns, particularly in light of Russia’s recent emphasis on pandemic preparedness.</w:t>
      </w:r>
    </w:p>
    <w:bookmarkEnd w:id="23"/>
    <w:bookmarkStart w:id="24" w:name="Xe0948c1ff7cfb41a93e1f971a792a4581f7e29c"/>
    <w:p>
      <w:pPr>
        <w:pStyle w:val="Heading2"/>
      </w:pPr>
      <w:r>
        <w:t xml:space="preserve">Conclusion: Future Prospects for Laboratory Technicians in Saint Petersburg</w:t>
      </w:r>
    </w:p>
    <w:p>
      <w:pPr>
        <w:pStyle w:val="FirstParagraph"/>
      </w:pPr>
      <w:r>
        <w:t xml:space="preserve">In conclusion, the profession of a</w:t>
      </w:r>
      <w:r>
        <w:t xml:space="preserve"> </w:t>
      </w:r>
      <w:r>
        <w:rPr>
          <w:bCs/>
          <w:b/>
        </w:rPr>
        <w:t xml:space="preserve">Laboratory Technician</w:t>
      </w:r>
      <w:r>
        <w:t xml:space="preserve"> </w:t>
      </w:r>
      <w:r>
        <w:t xml:space="preserve">holds immense significance in Russia’s Saint Petersburg region. As an academic discipline and practical occupation, it bridges theoretical knowledge with applied research, fostering innovation across sectors. The unique blend of historical legacy and modern infrastructure in Saint Petersburg positions the city as a hub for nurturing skilled technicians who can contribute to both national and global scientific endeavors.</w:t>
      </w:r>
    </w:p>
    <w:p>
      <w:pPr>
        <w:pStyle w:val="BodyText"/>
      </w:pPr>
      <w:r>
        <w:t xml:space="preserve">This abstract academic document emphasizes the need for continued investment in education, training programs, and institutional collaboration to sustain Saint Petersburg’s reputation as a leader in technical excellence. By addressing current challenges while leveraging regional strengths, Laboratory Technicians in Russia’s Saint Petersburg will play a crucial role in shaping the future of science and industry.</w:t>
      </w:r>
    </w:p>
    <w:p>
      <w:pPr>
        <w:pStyle w:val="BodyText"/>
      </w:pPr>
      <w:r>
        <w:rPr>
          <w:bCs/>
          <w:b/>
        </w:rPr>
        <w:t xml:space="preserve">Keywords:</w:t>
      </w:r>
      <w:r>
        <w:t xml:space="preserve"> </w:t>
      </w:r>
      <w:r>
        <w:t xml:space="preserve">Abstract academic, Laboratory Technician, Russia Saint Petersburg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Laboratory Technician in Russia, Saint Petersburg</dc:title>
  <dc:creator/>
  <dc:language>en</dc:language>
  <cp:keywords/>
  <dcterms:created xsi:type="dcterms:W3CDTF">2026-07-23T10:47:26Z</dcterms:created>
  <dcterms:modified xsi:type="dcterms:W3CDTF">2026-07-23T10:47:26Z</dcterms:modified>
</cp:coreProperties>
</file>

<file path=docProps/custom.xml><?xml version="1.0" encoding="utf-8"?>
<Properties xmlns="http://schemas.openxmlformats.org/officeDocument/2006/custom-properties" xmlns:vt="http://schemas.openxmlformats.org/officeDocument/2006/docPropsVTypes"/>
</file>