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d5903b1aa306e697e64dde0c6ec14da8bee1ddd"/>
    <w:p>
      <w:pPr>
        <w:pStyle w:val="Heading1"/>
      </w:pPr>
      <w:r>
        <w:t xml:space="preserve">Abstract Academic Document: The Role of a Laboratory Technician in Saudi Arabia Jeddah</w:t>
      </w:r>
    </w:p>
    <w:p>
      <w:pPr>
        <w:pStyle w:val="FirstParagraph"/>
      </w:pPr>
      <w:r>
        <w:rPr>
          <w:bCs/>
          <w:b/>
        </w:rPr>
        <w:t xml:space="preserve">Abstract academic:</w:t>
      </w:r>
      <w:r>
        <w:t xml:space="preserve"> </w:t>
      </w:r>
      <w:r>
        <w:t xml:space="preserve">This academic document provides an in-depth exploration of the role, responsibilities, and significance of a</w:t>
      </w:r>
      <w:r>
        <w:t xml:space="preserve"> </w:t>
      </w:r>
      <w:r>
        <w:rPr>
          <w:iCs/>
          <w:i/>
        </w:rPr>
        <w:t xml:space="preserve">Laboratory Technician</w:t>
      </w:r>
      <w:r>
        <w:t xml:space="preserve"> </w:t>
      </w:r>
      <w:r>
        <w:t xml:space="preserve">within the healthcare and research sectors of</w:t>
      </w:r>
      <w:r>
        <w:t xml:space="preserve"> </w:t>
      </w:r>
      <w:r>
        <w:rPr>
          <w:iCs/>
          <w:i/>
        </w:rPr>
        <w:t xml:space="preserve">Saudi Arabia Jeddah</w:t>
      </w:r>
      <w:r>
        <w:t xml:space="preserve">. As one of the fastest-growing cities in Saudi Arabia, Jeddah presents unique challenges and opportunities for professionals in laboratory science. This document aims to analyze the current landscape, educational requirements, skill sets, and career prospects for Laboratory Technicians operating within this dynamic region. The focus is on aligning technical expertise with the evolving healthcare demands of Saudi Arabia’s Vision 2030 agenda, particularly in Jeddah’s advanced medical infrastructure.</w:t>
      </w:r>
    </w:p>
    <w:bookmarkStart w:id="20" w:name="introduction"/>
    <w:p>
      <w:pPr>
        <w:pStyle w:val="Heading2"/>
      </w:pPr>
      <w:r>
        <w:t xml:space="preserve">Introduction</w:t>
      </w:r>
    </w:p>
    <w:p>
      <w:pPr>
        <w:pStyle w:val="FirstParagraph"/>
      </w:pPr>
      <w:r>
        <w:t xml:space="preserve">The role of a</w:t>
      </w:r>
      <w:r>
        <w:t xml:space="preserve"> </w:t>
      </w:r>
      <w:r>
        <w:rPr>
          <w:iCs/>
          <w:i/>
        </w:rPr>
        <w:t xml:space="preserve">Laboratory Technician</w:t>
      </w:r>
      <w:r>
        <w:t xml:space="preserve"> </w:t>
      </w:r>
      <w:r>
        <w:t xml:space="preserve">is critical to modern healthcare systems, serving as a bridge between clinical diagnostics and research innovation. In</w:t>
      </w:r>
      <w:r>
        <w:t xml:space="preserve"> </w:t>
      </w:r>
      <w:r>
        <w:rPr>
          <w:bCs/>
          <w:b/>
        </w:rPr>
        <w:t xml:space="preserve">Saudi Arabia Jeddah</w:t>
      </w:r>
      <w:r>
        <w:t xml:space="preserve">, where the population exceeds 4 million and the city is a hub for medical tourism, healthcare facilities require highly skilled professionals to ensure accurate diagnostic outcomes. This abstract academic document delves into the multifaceted contributions of Laboratory Technicians, emphasizing their relevance in addressing public health challenges specific to Saudi Arabia’s socio-cultural and geographical context.</w:t>
      </w:r>
    </w:p>
    <w:bookmarkEnd w:id="20"/>
    <w:bookmarkStart w:id="21" w:name="X6dba39b17eb9b2d7e6f0eddae565d76ad58a3e7"/>
    <w:p>
      <w:pPr>
        <w:pStyle w:val="Heading2"/>
      </w:pPr>
      <w:r>
        <w:t xml:space="preserve">The Role and Responsibilities of a Laboratory Technician</w:t>
      </w:r>
    </w:p>
    <w:p>
      <w:pPr>
        <w:pStyle w:val="FirstParagraph"/>
      </w:pPr>
      <w:r>
        <w:t xml:space="preserve">A</w:t>
      </w:r>
      <w:r>
        <w:t xml:space="preserve"> </w:t>
      </w:r>
      <w:r>
        <w:rPr>
          <w:iCs/>
          <w:i/>
        </w:rPr>
        <w:t xml:space="preserve">Laboratory Technician</w:t>
      </w:r>
      <w:r>
        <w:t xml:space="preserve"> </w:t>
      </w:r>
      <w:r>
        <w:t xml:space="preserve">is responsible for conducting experiments, analyzing biological samples, and ensuring the accuracy of laboratory data. In</w:t>
      </w:r>
      <w:r>
        <w:t xml:space="preserve"> </w:t>
      </w:r>
      <w:r>
        <w:rPr>
          <w:bCs/>
          <w:b/>
        </w:rPr>
        <w:t xml:space="preserve">Saudi Arabia Jeddah</w:t>
      </w:r>
      <w:r>
        <w:t xml:space="preserve">, these professionals operate in hospitals, private clinics, research institutions, and public health laboratories. Their duties include specimen collection, blood testing for infectious diseases (e.g., malaria or dengue), cytogenetic analysis for genetic disorders, and quality control of medical equipment. Given the region’s focus on preventive healthcare and early diagnosis of chronic diseases like diabetes and cardiovascular conditions, Laboratory Technicians play a pivotal role in supporting evidence-based treatment plans.</w:t>
      </w:r>
    </w:p>
    <w:p>
      <w:pPr>
        <w:pStyle w:val="BodyText"/>
      </w:pPr>
      <w:r>
        <w:t xml:space="preserve">Moreover, in Jeddah’s hospitals such as</w:t>
      </w:r>
      <w:r>
        <w:t xml:space="preserve"> </w:t>
      </w:r>
      <w:r>
        <w:rPr>
          <w:iCs/>
          <w:i/>
        </w:rPr>
        <w:t xml:space="preserve">King Fahd Hospital of the University</w:t>
      </w:r>
      <w:r>
        <w:t xml:space="preserve"> </w:t>
      </w:r>
      <w:r>
        <w:t xml:space="preserve">or</w:t>
      </w:r>
      <w:r>
        <w:t xml:space="preserve"> </w:t>
      </w:r>
      <w:r>
        <w:rPr>
          <w:iCs/>
          <w:i/>
        </w:rPr>
        <w:t xml:space="preserve">Jeddah Central Hospital</w:t>
      </w:r>
      <w:r>
        <w:t xml:space="preserve">, Laboratory Technicians are integral to managing high-volume diagnostic workflows. Their expertise ensures compliance with international standards, such as those set by the World Health Organization (WHO) and the Saudi Ministry of Health (MOH). This alignment is crucial for maintaining trust in healthcare services, especially as Jeddah attracts patients from across the Gulf Cooperation Council (GCC) region.</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iCs/>
          <w:i/>
        </w:rPr>
        <w:t xml:space="preserve">Laboratory Technician</w:t>
      </w:r>
      <w:r>
        <w:t xml:space="preserve"> </w:t>
      </w:r>
      <w:r>
        <w:t xml:space="preserve">in</w:t>
      </w:r>
      <w:r>
        <w:t xml:space="preserve"> </w:t>
      </w:r>
      <w:r>
        <w:rPr>
          <w:bCs/>
          <w:b/>
        </w:rPr>
        <w:t xml:space="preserve">Saudi Arabia Jeddah</w:t>
      </w:r>
      <w:r>
        <w:t xml:space="preserve"> </w:t>
      </w:r>
      <w:r>
        <w:t xml:space="preserve">requires a combination of formal education, practical training, and certification. Typically, candidates must hold a bachelor’s degree in Medical Laboratory Science or Biotechnology from an accredited institution such as King Abdulaziz University or the University of Jeddah. Additionally, the Saudi Commission for Health Specialties (SCFHS) mandates that professionals obtain a competency certificate to practice legally within the Kingdom.</w:t>
      </w:r>
    </w:p>
    <w:p>
      <w:pPr>
        <w:pStyle w:val="BodyText"/>
      </w:pPr>
      <w:r>
        <w:t xml:space="preserve">Continuous learning is essential due to rapid advancements in diagnostic technologies, including automation in laboratory equipment and artificial intelligence (AI)-driven analytics. Institutions like the</w:t>
      </w:r>
      <w:r>
        <w:t xml:space="preserve"> </w:t>
      </w:r>
      <w:r>
        <w:rPr>
          <w:iCs/>
          <w:i/>
        </w:rPr>
        <w:t xml:space="preserve">Jeddah Technical Institute</w:t>
      </w:r>
      <w:r>
        <w:t xml:space="preserve"> </w:t>
      </w:r>
      <w:r>
        <w:t xml:space="preserve">offer specialized training programs tailored to local healthcare needs. These programs emphasize cultural sensitivity, ethical standards, and the ability to work within Saudi Arabia’s unique regulatory environment.</w:t>
      </w:r>
    </w:p>
    <w:bookmarkEnd w:id="22"/>
    <w:bookmarkStart w:id="23" w:name="X06b25e36d0ac00aac452ee3d2f1420de83f8c69"/>
    <w:p>
      <w:pPr>
        <w:pStyle w:val="Heading2"/>
      </w:pPr>
      <w:r>
        <w:t xml:space="preserve">Challenges and Opportunities in Saudi Arabia Jeddah</w:t>
      </w:r>
    </w:p>
    <w:p>
      <w:pPr>
        <w:pStyle w:val="FirstParagraph"/>
      </w:pPr>
      <w:r>
        <w:t xml:space="preserve">While the demand for</w:t>
      </w:r>
      <w:r>
        <w:t xml:space="preserve"> </w:t>
      </w:r>
      <w:r>
        <w:rPr>
          <w:iCs/>
          <w:i/>
        </w:rPr>
        <w:t xml:space="preserve">Laboratory Technicians</w:t>
      </w:r>
      <w:r>
        <w:t xml:space="preserve"> </w:t>
      </w:r>
      <w:r>
        <w:t xml:space="preserve">is rising in</w:t>
      </w:r>
      <w:r>
        <w:t xml:space="preserve"> </w:t>
      </w:r>
      <w:r>
        <w:rPr>
          <w:bCs/>
          <w:b/>
        </w:rPr>
        <w:t xml:space="preserve">Saudi Arabia Jeddah</w:t>
      </w:r>
      <w:r>
        <w:t xml:space="preserve">, professionals face challenges such as adapting to the region’s strict health protocols, language barriers (Arabic proficiency is often required), and the need to navigate gender-specific work environments. For instance, female technicians may encounter limitations in certain roles due to traditional societal norms, despite progressive reforms under Vision 2030.</w:t>
      </w:r>
    </w:p>
    <w:p>
      <w:pPr>
        <w:pStyle w:val="BodyText"/>
      </w:pPr>
      <w:r>
        <w:t xml:space="preserve">However, these challenges are accompanied by significant opportunities. The Saudi government’s investment in healthcare infrastructure—such as the establishment of the</w:t>
      </w:r>
      <w:r>
        <w:t xml:space="preserve"> </w:t>
      </w:r>
      <w:r>
        <w:rPr>
          <w:iCs/>
          <w:i/>
        </w:rPr>
        <w:t xml:space="preserve">Jeddah Health Complex</w:t>
      </w:r>
      <w:r>
        <w:t xml:space="preserve"> </w:t>
      </w:r>
      <w:r>
        <w:t xml:space="preserve">and partnerships with international medical institutions—has created a demand for skilled labor. Additionally, initiatives like “</w:t>
      </w:r>
      <w:r>
        <w:rPr>
          <w:iCs/>
          <w:i/>
        </w:rPr>
        <w:t xml:space="preserve">Nahda</w:t>
      </w:r>
      <w:r>
        <w:t xml:space="preserve">” (revival) aim to localize healthcare jobs, encouraging citizens to pursue careers in laboratory science rather than relying on expatriate workers.</w:t>
      </w:r>
    </w:p>
    <w:bookmarkEnd w:id="23"/>
    <w:bookmarkStart w:id="24" w:name="X0d7b9343b86e435f4dd483c6470c9d6c528f17a"/>
    <w:p>
      <w:pPr>
        <w:pStyle w:val="Heading2"/>
      </w:pPr>
      <w:r>
        <w:t xml:space="preserve">The Broader Impact of Laboratory Technicians on Public Health</w:t>
      </w:r>
    </w:p>
    <w:p>
      <w:pPr>
        <w:pStyle w:val="FirstParagraph"/>
      </w:pPr>
      <w:r>
        <w:t xml:space="preserve">The work of a</w:t>
      </w:r>
      <w:r>
        <w:t xml:space="preserve"> </w:t>
      </w:r>
      <w:r>
        <w:rPr>
          <w:iCs/>
          <w:i/>
        </w:rPr>
        <w:t xml:space="preserve">Laboratory Technician</w:t>
      </w:r>
      <w:r>
        <w:t xml:space="preserve"> </w:t>
      </w:r>
      <w:r>
        <w:t xml:space="preserve">directly influences public health outcomes in</w:t>
      </w:r>
      <w:r>
        <w:t xml:space="preserve"> </w:t>
      </w:r>
      <w:r>
        <w:rPr>
          <w:bCs/>
          <w:b/>
        </w:rPr>
        <w:t xml:space="preserve">Saudi Arabia Jeddah</w:t>
      </w:r>
      <w:r>
        <w:t xml:space="preserve">. During the COVID-19 pandemic, for example, these professionals were at the forefront of testing and contact tracing efforts. Their ability to process thousands of PCR tests daily ensured timely containment measures and informed government policies.</w:t>
      </w:r>
    </w:p>
    <w:p>
      <w:pPr>
        <w:pStyle w:val="BodyText"/>
      </w:pPr>
      <w:r>
        <w:t xml:space="preserve">In alignment with Saudi Arabia’s Vision 2030 goals, Laboratory Technicians also contribute to research initiatives focused on desert diseases, climate change impacts on health, and the development of local pharmaceuticals. Collaborations between Jeddah-based universities and biotech firms are fostering innovation in areas like genomics and personalized medicine.</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abstract academic document</w:t>
      </w:r>
      <w:r>
        <w:t xml:space="preserve"> </w:t>
      </w:r>
      <w:r>
        <w:t xml:space="preserve">underscores the indispensable role of a</w:t>
      </w:r>
      <w:r>
        <w:t xml:space="preserve"> </w:t>
      </w:r>
      <w:r>
        <w:rPr>
          <w:bCs/>
          <w:b/>
        </w:rPr>
        <w:t xml:space="preserve">Laboratory Technician</w:t>
      </w:r>
      <w:r>
        <w:t xml:space="preserve"> </w:t>
      </w:r>
      <w:r>
        <w:t xml:space="preserve">in shaping the healthcare landscape of</w:t>
      </w:r>
      <w:r>
        <w:t xml:space="preserve"> </w:t>
      </w:r>
      <w:r>
        <w:rPr>
          <w:bCs/>
          <w:b/>
        </w:rPr>
        <w:t xml:space="preserve">Saudi Arabia Jeddah</w:t>
      </w:r>
      <w:r>
        <w:t xml:space="preserve">. As the city continues to grow as a medical and research hub, the demand for skilled professionals will increase. By addressing challenges through education, policy reform, and technological adaptation, Laboratory Technicians can drive progress in public health while contributing to Saudi Arabia’s broader economic and social transformation. The intersection of technical expertise and cultural context in Jeddah makes this profession not only vital but also a cornerstone of the Kingdom’s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Saudi Arabia Jeddah</dc:title>
  <dc:creator/>
  <dc:language>en</dc:language>
  <cp:keywords/>
  <dcterms:created xsi:type="dcterms:W3CDTF">2026-07-23T06:22:20Z</dcterms:created>
  <dcterms:modified xsi:type="dcterms:W3CDTF">2026-07-23T06:22:20Z</dcterms:modified>
</cp:coreProperties>
</file>

<file path=docProps/custom.xml><?xml version="1.0" encoding="utf-8"?>
<Properties xmlns="http://schemas.openxmlformats.org/officeDocument/2006/custom-properties" xmlns:vt="http://schemas.openxmlformats.org/officeDocument/2006/docPropsVTypes"/>
</file>