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Switzerland</w:t>
      </w:r>
      <w:r>
        <w:t xml:space="preserve"> </w:t>
      </w:r>
      <w:r>
        <w:t xml:space="preserve">Zurich</w:t>
      </w:r>
    </w:p>
    <w:bookmarkStart w:id="26" w:name="Xc7f3c027e751de6a28347cb284940f5a49facba"/>
    <w:p>
      <w:pPr>
        <w:pStyle w:val="Heading1"/>
      </w:pPr>
      <w:r>
        <w:t xml:space="preserve">Abstract Academic Document: The Role of the Laboratory Technician in Switzerland, Zurich</w:t>
      </w:r>
    </w:p>
    <w:bookmarkStart w:id="20" w:name="introduction"/>
    <w:p>
      <w:pPr>
        <w:pStyle w:val="Heading2"/>
      </w:pPr>
      <w:r>
        <w:t xml:space="preserve">Introduction</w:t>
      </w:r>
    </w:p>
    <w:p>
      <w:pPr>
        <w:pStyle w:val="FirstParagraph"/>
      </w:pPr>
      <w:r>
        <w:t xml:space="preserve">In the dynamic and highly regulated environment of modern healthcare and research, the role of a</w:t>
      </w:r>
      <w:r>
        <w:t xml:space="preserve"> </w:t>
      </w:r>
      <w:r>
        <w:rPr>
          <w:bCs/>
          <w:b/>
        </w:rPr>
        <w:t xml:space="preserve">Laboratory Technician</w:t>
      </w:r>
      <w:r>
        <w:t xml:space="preserve"> </w:t>
      </w:r>
      <w:r>
        <w:t xml:space="preserve">is indispensable. This document explores the academic and professional landscape of a Laboratory Technician in</w:t>
      </w:r>
      <w:r>
        <w:t xml:space="preserve"> </w:t>
      </w:r>
      <w:r>
        <w:rPr>
          <w:bCs/>
          <w:b/>
        </w:rPr>
        <w:t xml:space="preserve">Switzerland Zurich</w:t>
      </w:r>
      <w:r>
        <w:t xml:space="preserve">, emphasizing its significance within Switzerland’s advanced scientific infrastructure. As a global leader in innovation, education, and precision in laboratory science, Zurich offers unique opportunities for professionals dedicated to advancing medical research, clinical diagnostics, and industrial quality control. This abstract academic document delves into the responsibilities of a Laboratory Technician in this context, the educational pathways required for success in Zurich’s competitive environment, and the broader implications of this role within Switzerland’s healthcare system.</w:t>
      </w:r>
    </w:p>
    <w:bookmarkEnd w:id="20"/>
    <w:bookmarkStart w:id="21" w:name="X6dba39b17eb9b2d7e6f0eddae565d76ad58a3e7"/>
    <w:p>
      <w:pPr>
        <w:pStyle w:val="Heading2"/>
      </w:pPr>
      <w:r>
        <w:t xml:space="preserve">The Role and Responsibilities of a Laboratory Technician</w:t>
      </w:r>
    </w:p>
    <w:p>
      <w:pPr>
        <w:pStyle w:val="FirstParagraph"/>
      </w:pPr>
      <w:r>
        <w:t xml:space="preserve">A</w:t>
      </w:r>
      <w:r>
        <w:t xml:space="preserve"> </w:t>
      </w:r>
      <w:r>
        <w:rPr>
          <w:bCs/>
          <w:b/>
        </w:rPr>
        <w:t xml:space="preserve">Laboratory Technician</w:t>
      </w:r>
      <w:r>
        <w:t xml:space="preserve"> </w:t>
      </w:r>
      <w:r>
        <w:t xml:space="preserve">in</w:t>
      </w:r>
      <w:r>
        <w:t xml:space="preserve"> </w:t>
      </w:r>
      <w:r>
        <w:rPr>
          <w:bCs/>
          <w:b/>
        </w:rPr>
        <w:t xml:space="preserve">Switzerland Zurich</w:t>
      </w:r>
      <w:r>
        <w:t xml:space="preserve"> </w:t>
      </w:r>
      <w:r>
        <w:t xml:space="preserve">operates at the intersection of science, technology, and healthcare. Their primary responsibilities include conducting experiments, analyzing biological samples, maintaining laboratory equipment, and ensuring compliance with stringent regulatory standards. In clinical settings such as hospitals or diagnostic centers in Zurich, technicians play a critical role in diagnosing diseases by processing blood tests, urine samples, and other specimens using state-of-the-art instrumentation. These tasks demand meticulous attention to detail and adherence to Swiss laws governing laboratory safety and data integrity.</w:t>
      </w:r>
    </w:p>
    <w:p>
      <w:pPr>
        <w:pStyle w:val="BodyText"/>
      </w:pPr>
      <w:r>
        <w:t xml:space="preserve">Zurich’s laboratories are renowned for their integration of cutting-edge technology, such as mass spectrometry, PCR machines, and automated analyzers. Technicians must be proficient in operating these tools while also interpreting complex data sets. Additionally, they collaborate with scientists, physicians, and researchers to support studies in fields like oncology, genetics, pharmacology, and environmental science. This multidisciplinary approach underscores the Laboratory Technician’s role as a cornerstone of innovation within Switzerland’s research ecosystem.</w:t>
      </w:r>
    </w:p>
    <w:bookmarkEnd w:id="21"/>
    <w:bookmarkStart w:id="22" w:name="X9738e2b4df02462161130a13b54039347f4c44d"/>
    <w:p>
      <w:pPr>
        <w:pStyle w:val="Heading2"/>
      </w:pPr>
      <w:r>
        <w:t xml:space="preserve">Educational and Professional Requirements in Zurich</w:t>
      </w:r>
    </w:p>
    <w:p>
      <w:pPr>
        <w:pStyle w:val="FirstParagraph"/>
      </w:pPr>
      <w:r>
        <w:t xml:space="preserve">In</w:t>
      </w:r>
      <w:r>
        <w:t xml:space="preserve"> </w:t>
      </w:r>
      <w:r>
        <w:rPr>
          <w:bCs/>
          <w:b/>
        </w:rPr>
        <w:t xml:space="preserve">Switzerland Zurich</w:t>
      </w:r>
      <w:r>
        <w:t xml:space="preserve">, becoming a</w:t>
      </w:r>
      <w:r>
        <w:t xml:space="preserve"> </w:t>
      </w:r>
      <w:r>
        <w:rPr>
          <w:bCs/>
          <w:b/>
        </w:rPr>
        <w:t xml:space="preserve">Laboratory Technician</w:t>
      </w:r>
      <w:r>
        <w:t xml:space="preserve"> </w:t>
      </w:r>
      <w:r>
        <w:t xml:space="preserve">requires a combination of formal education, practical training, and continuous professional development. Most professionals pursue an advanced vocational training program (such as a Federal VET diploma) or complete a bachelor’s degree in biotechnology, medical laboratory science, or related disciplines at institutions like ETH Zurich or the University of Zurich. These programs emphasize both theoretical knowledge and hands-on experience in clinical and research laboratories.</w:t>
      </w:r>
    </w:p>
    <w:p>
      <w:pPr>
        <w:pStyle w:val="BodyText"/>
      </w:pPr>
      <w:r>
        <w:t xml:space="preserve">Switzerland’s dual education system is particularly advantageous for aspiring Laboratory Technicians. Students often complete apprenticeships at hospitals or private laboratories in Zurich while studying part-time at a vocational school. This model ensures graduates are immediately job-ready, equipped with the skills to handle high-volume testing environments and adhere to Swiss quality standards like ISO/IEC 17025.</w:t>
      </w:r>
    </w:p>
    <w:p>
      <w:pPr>
        <w:pStyle w:val="BodyText"/>
      </w:pPr>
      <w:r>
        <w:t xml:space="preserve">Moreover, certification by professional bodies such as the Swiss Society for Laboratory Medicine (SGML) or the Federal Office of Public Health (FOPH) is often mandatory for those working in clinical laboratories. These certifications validate a technician’s expertise in areas like microbiology, hematology, and molecular diagnostics—fields that are particularly vital in Zurich’s diverse healthcare landscape.</w:t>
      </w:r>
    </w:p>
    <w:bookmarkEnd w:id="22"/>
    <w:bookmarkStart w:id="23" w:name="career-opportunities-and-industry-demand"/>
    <w:p>
      <w:pPr>
        <w:pStyle w:val="Heading2"/>
      </w:pPr>
      <w:r>
        <w:t xml:space="preserve">Career Opportunities and Industry Demand</w:t>
      </w:r>
    </w:p>
    <w:p>
      <w:pPr>
        <w:pStyle w:val="FirstParagraph"/>
      </w:pPr>
      <w:r>
        <w:t xml:space="preserve">Zurich’s robust healthcare sector, combined with its status as a global hub for pharmaceuticals and biotechnology, ensures a high demand for skilled</w:t>
      </w:r>
      <w:r>
        <w:t xml:space="preserve"> </w:t>
      </w:r>
      <w:r>
        <w:rPr>
          <w:bCs/>
          <w:b/>
        </w:rPr>
        <w:t xml:space="preserve">Laboratory Technicians</w:t>
      </w:r>
      <w:r>
        <w:t xml:space="preserve">. Major employers include academic medical centers (e.g., University Hospital Zurich), private diagnostic labs (such as Labor Dr. Med. Gasser), and research institutes affiliated with ETH Zurich or the Swiss Federal Institute of Technology.</w:t>
      </w:r>
    </w:p>
    <w:p>
      <w:pPr>
        <w:pStyle w:val="BodyText"/>
      </w:pPr>
      <w:r>
        <w:t xml:space="preserve">The city’s pharmaceutical industry, represented by companies like Roche and Novartis, further amplifies opportunities for Laboratory Technicians involved in drug development, quality assurance, and regulatory compliance. Additionally, environmental testing labs in Zurich are expanding their focus on sustainability and climate research, creating niche roles for technicians with expertise in analytical chemistry or ecotoxicology.</w:t>
      </w:r>
    </w:p>
    <w:p>
      <w:pPr>
        <w:pStyle w:val="BodyText"/>
      </w:pPr>
      <w:r>
        <w:t xml:space="preserve">Career progression for Laboratory Technicians in Switzerland is structured and merit-based. Senior technicians may advance to lead laboratory teams or specialize in areas like molecular pathology. The Swiss labor market also encourages lifelong learning, with numerous continuing education programs offered by institutions such as the Zurich University of Applied Sciences (ZHAW) and the Swiss Association of Medical Laboratory Scientists.</w:t>
      </w:r>
    </w:p>
    <w:bookmarkEnd w:id="23"/>
    <w:bookmarkStart w:id="24" w:name="challenges-and-ethical-considerations"/>
    <w:p>
      <w:pPr>
        <w:pStyle w:val="Heading2"/>
      </w:pPr>
      <w:r>
        <w:t xml:space="preserve">Challenges and Ethical Considerations</w:t>
      </w:r>
    </w:p>
    <w:p>
      <w:pPr>
        <w:pStyle w:val="FirstParagraph"/>
      </w:pPr>
      <w:r>
        <w:t xml:space="preserve">While Zurich offers unparalleled opportunities, working as a</w:t>
      </w:r>
      <w:r>
        <w:t xml:space="preserve"> </w:t>
      </w:r>
      <w:r>
        <w:rPr>
          <w:bCs/>
          <w:b/>
        </w:rPr>
        <w:t xml:space="preserve">Laboratory Technician</w:t>
      </w:r>
      <w:r>
        <w:t xml:space="preserve"> </w:t>
      </w:r>
      <w:r>
        <w:t xml:space="preserve">in this region comes with unique challenges. The fast-paced nature of clinical diagnostics requires technicians to manage high-stress environments while maintaining precision. Additionally, the Swiss healthcare system’s emphasis on efficiency and cost-effectiveness may pressure technicians to streamline processes without compromising accuracy.</w:t>
      </w:r>
    </w:p>
    <w:p>
      <w:pPr>
        <w:pStyle w:val="BodyText"/>
      </w:pPr>
      <w:r>
        <w:t xml:space="preserve">Ethical considerations are also paramount. Technicians must navigate strict data privacy laws (e.g., GDPR) when handling patient information and uphold the highest standards of transparency in research settings. Collaboration with international teams further demands cultural sensitivity, as Zurich hosts a diverse scientific community from across Europe and beyond.</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Laboratory Technician</w:t>
      </w:r>
      <w:r>
        <w:t xml:space="preserve"> </w:t>
      </w:r>
      <w:r>
        <w:t xml:space="preserve">is a vital profession in</w:t>
      </w:r>
      <w:r>
        <w:t xml:space="preserve"> </w:t>
      </w:r>
      <w:r>
        <w:rPr>
          <w:bCs/>
          <w:b/>
        </w:rPr>
        <w:t xml:space="preserve">Switzerland Zurich</w:t>
      </w:r>
      <w:r>
        <w:t xml:space="preserve">, where their expertise underpins the nation’s reputation for excellence in healthcare, research, and innovation. The convergence of advanced education systems, cutting-edge technology, and rigorous regulatory frameworks creates an ideal environment for professionals seeking to make a meaningful impact. As Switzerland continues to lead in global scientific advancements, the role of the Laboratory Technician will remain central to its success—offering both challenges and opportunities for those committed to this dynamic field.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Switzerland Zurich</dc:title>
  <dc:creator/>
  <cp:keywords/>
  <dcterms:created xsi:type="dcterms:W3CDTF">2026-07-23T00:09:09Z</dcterms:created>
  <dcterms:modified xsi:type="dcterms:W3CDTF">2026-07-23T00:09:09Z</dcterms:modified>
</cp:coreProperties>
</file>

<file path=docProps/custom.xml><?xml version="1.0" encoding="utf-8"?>
<Properties xmlns="http://schemas.openxmlformats.org/officeDocument/2006/custom-properties" xmlns:vt="http://schemas.openxmlformats.org/officeDocument/2006/docPropsVTypes"/>
</file>