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988e7db922342d59877f48f7cd3e731b39963fd"/>
    <w:p>
      <w:pPr>
        <w:pStyle w:val="Heading1"/>
      </w:pPr>
      <w:r>
        <w:t xml:space="preserve">Abstract Academic: The Role of a Laboratory Technician in Turkey Istanbul</w:t>
      </w:r>
    </w:p>
    <w:p>
      <w:pPr>
        <w:pStyle w:val="FirstParagraph"/>
      </w:pPr>
      <w:r>
        <w:t xml:space="preserve">This academic abstract explores the critical role of a</w:t>
      </w:r>
      <w:r>
        <w:t xml:space="preserve"> </w:t>
      </w:r>
      <w:r>
        <w:rPr>
          <w:bCs/>
          <w:b/>
        </w:rPr>
        <w:t xml:space="preserve">Laboratory Technician</w:t>
      </w:r>
      <w:r>
        <w:t xml:space="preserve"> </w:t>
      </w:r>
      <w:r>
        <w:t xml:space="preserve">in the context of</w:t>
      </w:r>
      <w:r>
        <w:t xml:space="preserve"> </w:t>
      </w:r>
      <w:r>
        <w:rPr>
          <w:bCs/>
          <w:b/>
        </w:rPr>
        <w:t xml:space="preserve">Turkey Istanbul</w:t>
      </w:r>
      <w:r>
        <w:t xml:space="preserve">, emphasizing their contributions to healthcare, scientific research, and industrial quality control. As a rapidly developing metropolitan center with a population exceeding 15 million, Istanbul has become a pivotal hub for medical innovation, research institutions, and biotechnology industries. The demand for skilled</w:t>
      </w:r>
      <w:r>
        <w:t xml:space="preserve"> </w:t>
      </w:r>
      <w:r>
        <w:rPr>
          <w:bCs/>
          <w:b/>
        </w:rPr>
        <w:t xml:space="preserve">Laboratory Technicians</w:t>
      </w:r>
      <w:r>
        <w:t xml:space="preserve"> </w:t>
      </w:r>
      <w:r>
        <w:t xml:space="preserve">in this region is driven by the expansion of healthcare infrastructure, private sector investments in diagnostics, and the growing importance of laboratory-based scientific advancements.</w:t>
      </w:r>
    </w:p>
    <w:bookmarkStart w:id="20" w:name="introduction"/>
    <w:p>
      <w:pPr>
        <w:pStyle w:val="Heading2"/>
      </w:pPr>
      <w:r>
        <w:t xml:space="preserve">1. Introduction</w:t>
      </w:r>
    </w:p>
    <w:p>
      <w:pPr>
        <w:pStyle w:val="FirstParagraph"/>
      </w:pPr>
      <w:r>
        <w:t xml:space="preserve">In recent years, the role of a</w:t>
      </w:r>
      <w:r>
        <w:t xml:space="preserve"> </w:t>
      </w:r>
      <w:r>
        <w:rPr>
          <w:bCs/>
          <w:b/>
        </w:rPr>
        <w:t xml:space="preserve">Laboratory Technician</w:t>
      </w:r>
      <w:r>
        <w:t xml:space="preserve"> </w:t>
      </w:r>
      <w:r>
        <w:t xml:space="preserve">has evolved significantly, particularly in regions like</w:t>
      </w:r>
      <w:r>
        <w:t xml:space="preserve"> </w:t>
      </w:r>
      <w:r>
        <w:rPr>
          <w:bCs/>
          <w:b/>
        </w:rPr>
        <w:t xml:space="preserve">Turkey Istanbul</w:t>
      </w:r>
      <w:r>
        <w:t xml:space="preserve">, where healthcare systems are under constant pressure to modernize and meet international standards. A Laboratory Technician is a highly specialized professional responsible for conducting tests, analyzing samples, and ensuring accuracy in laboratory procedures. Their work spans clinical diagnostics, pharmaceutical research, environmental testing, and forensic analysis. In</w:t>
      </w:r>
      <w:r>
        <w:t xml:space="preserve"> </w:t>
      </w:r>
      <w:r>
        <w:rPr>
          <w:bCs/>
          <w:b/>
        </w:rPr>
        <w:t xml:space="preserve">Istanbul</w:t>
      </w:r>
      <w:r>
        <w:t xml:space="preserve">, the convergence of urbanization, economic growth, and technological innovation has created a unique ecosystem where</w:t>
      </w:r>
      <w:r>
        <w:t xml:space="preserve"> </w:t>
      </w:r>
      <w:r>
        <w:rPr>
          <w:bCs/>
          <w:b/>
        </w:rPr>
        <w:t xml:space="preserve">Laboratory Technicians</w:t>
      </w:r>
      <w:r>
        <w:t xml:space="preserve"> </w:t>
      </w:r>
      <w:r>
        <w:t xml:space="preserve">are indispensable to both public health initiatives and private sector enterprises.</w:t>
      </w:r>
    </w:p>
    <w:bookmarkEnd w:id="20"/>
    <w:bookmarkStart w:id="21" w:name="Xc40f67d78e496f160318a7246f8bf2a6f92182b"/>
    <w:p>
      <w:pPr>
        <w:pStyle w:val="Heading2"/>
      </w:pPr>
      <w:r>
        <w:t xml:space="preserve">2. The Role of a Laboratory Technician in Istanbul's Healthcare System</w:t>
      </w:r>
    </w:p>
    <w:p>
      <w:pPr>
        <w:pStyle w:val="FirstParagraph"/>
      </w:pPr>
      <w:r>
        <w:t xml:space="preserve">In</w:t>
      </w:r>
      <w:r>
        <w:t xml:space="preserve"> </w:t>
      </w:r>
      <w:r>
        <w:rPr>
          <w:bCs/>
          <w:b/>
        </w:rPr>
        <w:t xml:space="preserve">Turkey Istanbul</w:t>
      </w:r>
      <w:r>
        <w:t xml:space="preserve">, the healthcare sector is one of the most dynamic and competitive in Europe, with numerous hospitals, research centers, and universities contributing to medical advancements. A</w:t>
      </w:r>
      <w:r>
        <w:t xml:space="preserve"> </w:t>
      </w:r>
      <w:r>
        <w:rPr>
          <w:bCs/>
          <w:b/>
        </w:rPr>
        <w:t xml:space="preserve">Laboratory Technician</w:t>
      </w:r>
      <w:r>
        <w:t xml:space="preserve"> </w:t>
      </w:r>
      <w:r>
        <w:t xml:space="preserve">in this environment plays a dual role: supporting clinical diagnosis and participating in cutting-edge scientific research. For instance, laboratories affiliated with Istanbul’s largest public hospitals—such as Istanbul University Cerrahpaşa Medical Faculty or Hacettepe University—are heavily reliant on technicians to process patient samples, conduct PCR tests for infectious diseases, and maintain high standards of data accuracy.</w:t>
      </w:r>
    </w:p>
    <w:p>
      <w:pPr>
        <w:pStyle w:val="BodyText"/>
      </w:pPr>
      <w:r>
        <w:t xml:space="preserve">Moreover, the rise of private healthcare institutions in</w:t>
      </w:r>
      <w:r>
        <w:t xml:space="preserve"> </w:t>
      </w:r>
      <w:r>
        <w:rPr>
          <w:bCs/>
          <w:b/>
        </w:rPr>
        <w:t xml:space="preserve">Istanbul</w:t>
      </w:r>
      <w:r>
        <w:t xml:space="preserve">, including international medical centers like the Istanbul Medipol University Hospital and Acibadem Healthcare Group, has further amplified the need for skilled</w:t>
      </w:r>
      <w:r>
        <w:t xml:space="preserve"> </w:t>
      </w:r>
      <w:r>
        <w:rPr>
          <w:bCs/>
          <w:b/>
        </w:rPr>
        <w:t xml:space="preserve">Laboratory Technicians</w:t>
      </w:r>
      <w:r>
        <w:t xml:space="preserve">. These facilities often operate under stringent global quality standards, requiring technicians to be proficient in using advanced equipment such as automated analyzers, spectrophotometers, and mass spectrometers. The integration of digital health technologies in Istanbul’s laboratories also demands that technicians stay updated on software systems for data management and result reporting.</w:t>
      </w:r>
    </w:p>
    <w:bookmarkEnd w:id="21"/>
    <w:bookmarkStart w:id="22" w:name="Xa0cd4971304c52638631f593154f55ee7694cdb"/>
    <w:p>
      <w:pPr>
        <w:pStyle w:val="Heading2"/>
      </w:pPr>
      <w:r>
        <w:t xml:space="preserve">3. Educational and Professional Requirements</w:t>
      </w:r>
    </w:p>
    <w:p>
      <w:pPr>
        <w:pStyle w:val="FirstParagraph"/>
      </w:pPr>
      <w:r>
        <w:t xml:space="preserve">To pursue a career as a</w:t>
      </w:r>
      <w:r>
        <w:t xml:space="preserve"> </w:t>
      </w:r>
      <w:r>
        <w:rPr>
          <w:bCs/>
          <w:b/>
        </w:rPr>
        <w:t xml:space="preserve">Laboratory Technician</w:t>
      </w:r>
      <w:r>
        <w:t xml:space="preserve"> </w:t>
      </w:r>
      <w:r>
        <w:t xml:space="preserve">in</w:t>
      </w:r>
      <w:r>
        <w:t xml:space="preserve"> </w:t>
      </w:r>
      <w:r>
        <w:rPr>
          <w:bCs/>
          <w:b/>
        </w:rPr>
        <w:t xml:space="preserve">Turkey Istanbul</w:t>
      </w:r>
      <w:r>
        <w:t xml:space="preserve">, individuals must typically complete a bachelor’s degree in laboratory science, biotechnology, or a related field. Institutions such as Istanbul Technical University (ITU), Yeditepe University, and Bahçeşehir University offer accredited programs that align with the Turkish Ministry of Health’s standards for clinical laboratory professionals. Additionally, certification from organizations like the Turkish Society of Clinical Biochemistry (TSCB) or international bodies such as the International Federation for Clinical Chemistry and Laboratory Medicine (IFCC) is often required to work in high-level research or private sector laboratories.</w:t>
      </w:r>
    </w:p>
    <w:p>
      <w:pPr>
        <w:pStyle w:val="BodyText"/>
      </w:pPr>
      <w:r>
        <w:t xml:space="preserve">In</w:t>
      </w:r>
      <w:r>
        <w:t xml:space="preserve"> </w:t>
      </w:r>
      <w:r>
        <w:rPr>
          <w:bCs/>
          <w:b/>
        </w:rPr>
        <w:t xml:space="preserve">Istanbul</w:t>
      </w:r>
      <w:r>
        <w:t xml:space="preserve">, there is also a growing emphasis on practical training through internships at hospitals, diagnostic centers, and biotechnology companies. For example, students enrolled in laboratory technician programs frequently complete rotations at facilities like Istanbul University’s Research and Application Center for Molecular Biology or private laboratories such as Labmed Istanbul. These experiences are crucial for developing technical skills in areas like hematology, microbiology, immunology, and molecular diagnostics.</w:t>
      </w:r>
    </w:p>
    <w:bookmarkEnd w:id="22"/>
    <w:bookmarkStart w:id="23" w:name="challenges-and-opportunities-in-istanbul"/>
    <w:p>
      <w:pPr>
        <w:pStyle w:val="Heading2"/>
      </w:pPr>
      <w:r>
        <w:t xml:space="preserve">4. Challenges and Opportunities in Istanbul</w:t>
      </w:r>
    </w:p>
    <w:p>
      <w:pPr>
        <w:pStyle w:val="FirstParagraph"/>
      </w:pPr>
      <w:r>
        <w:t xml:space="preserve">While the opportunities for</w:t>
      </w:r>
      <w:r>
        <w:t xml:space="preserve"> </w:t>
      </w:r>
      <w:r>
        <w:rPr>
          <w:bCs/>
          <w:b/>
        </w:rPr>
        <w:t xml:space="preserve">Laboratory Technicians</w:t>
      </w:r>
      <w:r>
        <w:t xml:space="preserve"> </w:t>
      </w:r>
      <w:r>
        <w:t xml:space="preserve">in</w:t>
      </w:r>
      <w:r>
        <w:t xml:space="preserve"> </w:t>
      </w:r>
      <w:r>
        <w:rPr>
          <w:bCs/>
          <w:b/>
        </w:rPr>
        <w:t xml:space="preserve">Turkey Istanbul</w:t>
      </w:r>
      <w:r>
        <w:t xml:space="preserve"> </w:t>
      </w:r>
      <w:r>
        <w:t xml:space="preserve">are vast, the profession is not without challenges. One significant issue is the need for continuous education to keep pace with rapid technological advancements. For instance, the adoption of next-generation sequencing (NGS) and artificial intelligence (AI)-driven diagnostic tools requires technicians to engage in lifelong learning through workshops and certifications.</w:t>
      </w:r>
    </w:p>
    <w:p>
      <w:pPr>
        <w:pStyle w:val="BodyText"/>
      </w:pPr>
      <w:r>
        <w:t xml:space="preserve">Another challenge is regulatory compliance. Istanbul’s laboratories must adhere to both national standards set by the Turkish Ministry of Health and international guidelines like ISO/IEC 17025 for laboratory accreditation. This demands that</w:t>
      </w:r>
      <w:r>
        <w:t xml:space="preserve"> </w:t>
      </w:r>
      <w:r>
        <w:rPr>
          <w:bCs/>
          <w:b/>
        </w:rPr>
        <w:t xml:space="preserve">Laboratory Technicians</w:t>
      </w:r>
      <w:r>
        <w:t xml:space="preserve"> </w:t>
      </w:r>
      <w:r>
        <w:t xml:space="preserve">not only perform accurate tests but also maintain meticulous documentation and ensure quality control protocols are followed rigorously.</w:t>
      </w:r>
    </w:p>
    <w:p>
      <w:pPr>
        <w:pStyle w:val="BodyText"/>
      </w:pPr>
      <w:r>
        <w:t xml:space="preserve">Despite these challenges, the profession offers substantial rewards. The demand for skilled technicians is projected to grow due to Istanbul’s expanding biotechnology sector, including startups focused on personalized medicine and diagnostic innovation. Additionally, the city’s strategic location as a bridge between Europe and Asia has attracted foreign investment in medical research, creating opportunities for</w:t>
      </w:r>
      <w:r>
        <w:t xml:space="preserve"> </w:t>
      </w:r>
      <w:r>
        <w:rPr>
          <w:bCs/>
          <w:b/>
        </w:rPr>
        <w:t xml:space="preserve">Laboratory Technicians</w:t>
      </w:r>
      <w:r>
        <w:t xml:space="preserve"> </w:t>
      </w:r>
      <w:r>
        <w:t xml:space="preserve">to collaborate with international teams.</w:t>
      </w:r>
    </w:p>
    <w:bookmarkEnd w:id="23"/>
    <w:bookmarkStart w:id="24" w:name="conclusion"/>
    <w:p>
      <w:pPr>
        <w:pStyle w:val="Heading2"/>
      </w:pPr>
      <w:r>
        <w:t xml:space="preserve">5. Conclusion</w:t>
      </w:r>
    </w:p>
    <w:p>
      <w:pPr>
        <w:pStyle w:val="FirstParagraph"/>
      </w:pPr>
      <w:r>
        <w:t xml:space="preserve">In summary, the role of a</w:t>
      </w:r>
      <w:r>
        <w:t xml:space="preserve"> </w:t>
      </w:r>
      <w:r>
        <w:rPr>
          <w:bCs/>
          <w:b/>
        </w:rPr>
        <w:t xml:space="preserve">Laboratory Technician</w:t>
      </w:r>
      <w:r>
        <w:t xml:space="preserve"> </w:t>
      </w:r>
      <w:r>
        <w:t xml:space="preserve">in</w:t>
      </w:r>
      <w:r>
        <w:t xml:space="preserve"> </w:t>
      </w:r>
      <w:r>
        <w:rPr>
          <w:bCs/>
          <w:b/>
        </w:rPr>
        <w:t xml:space="preserve">Turkey Istanbul</w:t>
      </w:r>
      <w:r>
        <w:t xml:space="preserve"> </w:t>
      </w:r>
      <w:r>
        <w:t xml:space="preserve">is both vital and evolving, reflecting the city’s status as a leader in healthcare and scientific research. As Istanbul continues to invest in modernizing its healthcare infrastructure and fostering innovation, the contributions of</w:t>
      </w:r>
      <w:r>
        <w:t xml:space="preserve"> </w:t>
      </w:r>
      <w:r>
        <w:rPr>
          <w:bCs/>
          <w:b/>
        </w:rPr>
        <w:t xml:space="preserve">Laboratory Technicians</w:t>
      </w:r>
      <w:r>
        <w:t xml:space="preserve"> </w:t>
      </w:r>
      <w:r>
        <w:t xml:space="preserve">will remain central to achieving excellence in clinical diagnostics, medical research, and industrial quality assurance. For aspiring professionals, this field offers a unique blend of technical challenge, professional growth, and societal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Turkey Istanbul</dc:title>
  <dc:creator/>
  <dc:language>en</dc:language>
  <cp:keywords/>
  <dcterms:created xsi:type="dcterms:W3CDTF">2026-07-20T09:21:33Z</dcterms:created>
  <dcterms:modified xsi:type="dcterms:W3CDTF">2026-07-20T09:21:33Z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