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6ec5efcf5d39abe532871bc3d2339347296cf3a"/>
    <w:p>
      <w:pPr>
        <w:pStyle w:val="Heading1"/>
      </w:pPr>
      <w:r>
        <w:t xml:space="preserve">Abstract Academic Document: The Role and Significance of a Laboratory Technician in the United Kingdom, Manchester</w:t>
      </w:r>
    </w:p>
    <w:p>
      <w:pPr>
        <w:pStyle w:val="FirstParagraph"/>
      </w:pPr>
      <w:r>
        <w:t xml:space="preserve">This abstract academic document explores the critical role of a</w:t>
      </w:r>
      <w:r>
        <w:t xml:space="preserve"> </w:t>
      </w:r>
      <w:r>
        <w:rPr>
          <w:bCs/>
          <w:b/>
        </w:rPr>
        <w:t xml:space="preserve">Laboratory Technician</w:t>
      </w:r>
      <w:r>
        <w:t xml:space="preserve"> </w:t>
      </w:r>
      <w:r>
        <w:t xml:space="preserve">within the context of</w:t>
      </w:r>
      <w:r>
        <w:t xml:space="preserve"> </w:t>
      </w:r>
      <w:r>
        <w:rPr>
          <w:bCs/>
          <w:b/>
        </w:rPr>
        <w:t xml:space="preserve">United Kingdom Manchester</w:t>
      </w:r>
      <w:r>
        <w:t xml:space="preserve">, emphasizing their contributions to scientific research, healthcare advancements, and industrial innovation. As a key figure in laboratory environments, the Laboratory Technician is pivotal in ensuring precision, adherence to regulatory standards, and the seamless execution of experimental protocols. In a city like Manchester—a hub for education, healthcare systems (including institutions such as Manchester University NHS Foundation Trust), and cutting-edge research facilities—the role of a Laboratory Technician is both demanding and vital to the region’s scientific infrastructure.</w:t>
      </w:r>
    </w:p>
    <w:p>
      <w:pPr>
        <w:pStyle w:val="BodyText"/>
      </w:pPr>
      <w:r>
        <w:t xml:space="preserve">The</w:t>
      </w:r>
      <w:r>
        <w:t xml:space="preserve"> </w:t>
      </w:r>
      <w:r>
        <w:rPr>
          <w:bCs/>
          <w:b/>
        </w:rPr>
        <w:t xml:space="preserve">Laboratory Technician</w:t>
      </w:r>
      <w:r>
        <w:t xml:space="preserve"> </w:t>
      </w:r>
      <w:r>
        <w:t xml:space="preserve">operates at the intersection of theoretical science and practical application, serving as a bridge between researchers, clinicians, and technicians. In Manchester, which hosts prestigious institutions such as The University of Manchester (a leading center for STEM research) and the Central Manchester University Hospitals NHS Foundation Trust (CMUT), Laboratory Technicians are integral to interdisciplinary projects spanning biotechnology, pharmaceuticals, environmental science, and public health. Their responsibilities include sample preparation, data collection, equipment calibration, and maintaining compliance with Health &amp; Safety Executive (HSE) guidelines in the UK.</w:t>
      </w:r>
    </w:p>
    <w:p>
      <w:pPr>
        <w:pStyle w:val="BodyText"/>
      </w:pPr>
      <w:r>
        <w:t xml:space="preserve">Key attributes of a</w:t>
      </w:r>
      <w:r>
        <w:t xml:space="preserve"> </w:t>
      </w:r>
      <w:r>
        <w:rPr>
          <w:bCs/>
          <w:b/>
        </w:rPr>
        <w:t xml:space="preserve">Laboratory Technician</w:t>
      </w:r>
      <w:r>
        <w:t xml:space="preserve"> </w:t>
      </w:r>
      <w:r>
        <w:t xml:space="preserve">in</w:t>
      </w:r>
      <w:r>
        <w:t xml:space="preserve"> </w:t>
      </w:r>
      <w:r>
        <w:rPr>
          <w:bCs/>
          <w:b/>
        </w:rPr>
        <w:t xml:space="preserve">United Kingdom Manchester</w:t>
      </w:r>
      <w:r>
        <w:t xml:space="preserve"> </w:t>
      </w:r>
      <w:r>
        <w:t xml:space="preserve">include technical proficiency in handling specialized equipment (such as PCR machines, spectrophotometers, and analytical balances), a strong foundation in chemistry, biology, or related fields, and the ability to work under strict deadlines while adhering to quality assurance protocols. The role demands meticulous attention to detail, as even minor deviations in procedures can compromise experimental outcomes. Furthermore, Laboratory Technicians must remain updated on emerging technologies and methodologies—such as CRISPR-Cas9 techniques or AI-driven data analysis tools—to align with the fast-evolving scientific landscape of Manchester.</w:t>
      </w:r>
    </w:p>
    <w:p>
      <w:pPr>
        <w:pStyle w:val="BodyText"/>
      </w:pPr>
      <w:r>
        <w:t xml:space="preserve">In</w:t>
      </w:r>
      <w:r>
        <w:t xml:space="preserve"> </w:t>
      </w:r>
      <w:r>
        <w:rPr>
          <w:bCs/>
          <w:b/>
        </w:rPr>
        <w:t xml:space="preserve">United Kingdom Manchester</w:t>
      </w:r>
      <w:r>
        <w:t xml:space="preserve">, the Laboratory Technician’s role extends beyond traditional laboratory settings. They collaborate with academic researchers, healthcare professionals, and industry partners to address local and global challenges. For instance, in response to public health crises (e.g., the COVID-19 pandemic), Laboratory Technicians in Manchester were at the forefront of diagnostic testing and vaccine development. Their work supported institutions like the Manchester Institute of Biotechnology and the National Institute for Health Research (NIHR) Manchester Biomedical Research Centre, ensuring rapid deployment of resources and adherence to UK health regulations.</w:t>
      </w:r>
    </w:p>
    <w:p>
      <w:pPr>
        <w:pStyle w:val="BodyText"/>
      </w:pPr>
      <w:r>
        <w:t xml:space="preserve">Educational pathways for becoming a</w:t>
      </w:r>
      <w:r>
        <w:t xml:space="preserve"> </w:t>
      </w:r>
      <w:r>
        <w:rPr>
          <w:bCs/>
          <w:b/>
        </w:rPr>
        <w:t xml:space="preserve">Laboratory Technician</w:t>
      </w:r>
      <w:r>
        <w:t xml:space="preserve"> </w:t>
      </w:r>
      <w:r>
        <w:t xml:space="preserve">in</w:t>
      </w:r>
      <w:r>
        <w:t xml:space="preserve"> </w:t>
      </w:r>
      <w:r>
        <w:rPr>
          <w:bCs/>
          <w:b/>
        </w:rPr>
        <w:t xml:space="preserve">United Kingdom Manchester</w:t>
      </w:r>
      <w:r>
        <w:t xml:space="preserve"> </w:t>
      </w:r>
      <w:r>
        <w:t xml:space="preserve">are diverse. Many pursue Level 3 or 4 vocational qualifications in laboratory science, such as those offered by the Royal Society of Chemistry (RSC) or the Association for Science Education (ASE). Others obtain undergraduate degrees (e.g., BSc in Biomedical Science or Applied Chemistry) from institutions like The University of Manchester, which is renowned for its research-oriented curricula. Postgraduate certifications and Continuing Professional Development (CPD) programs are also emphasized to meet the high standards required by UK laboratories, particularly those accredited under ISO/IEC 17025.</w:t>
      </w:r>
    </w:p>
    <w:p>
      <w:pPr>
        <w:pStyle w:val="BodyText"/>
      </w:pPr>
      <w:r>
        <w:t xml:space="preserve">The demand for skilled</w:t>
      </w:r>
      <w:r>
        <w:t xml:space="preserve"> </w:t>
      </w:r>
      <w:r>
        <w:rPr>
          <w:bCs/>
          <w:b/>
        </w:rPr>
        <w:t xml:space="preserve">Laboratory Technicians</w:t>
      </w:r>
      <w:r>
        <w:t xml:space="preserve"> </w:t>
      </w:r>
      <w:r>
        <w:t xml:space="preserve">in</w:t>
      </w:r>
      <w:r>
        <w:t xml:space="preserve"> </w:t>
      </w:r>
      <w:r>
        <w:rPr>
          <w:bCs/>
          <w:b/>
        </w:rPr>
        <w:t xml:space="preserve">United Kingdom Manchester</w:t>
      </w:r>
      <w:r>
        <w:t xml:space="preserve"> </w:t>
      </w:r>
      <w:r>
        <w:t xml:space="preserve">has surged due to the city’s status as a biomedical innovation cluster. Manchester’s biotechnology sector, supported by organizations like the Manchester Science Park and the Greater Manchester Combined Authority (GMCA), requires technicians to handle complex workflows in drug discovery, clinical diagnostics, and environmental monitoring. Additionally, Laboratory Technicians often work in collaboration with engineers and data scientists to integrate automation technologies into laboratory processes—a trend driven by Manchester’s commitment to smart infrastructure.</w:t>
      </w:r>
    </w:p>
    <w:p>
      <w:pPr>
        <w:pStyle w:val="BodyText"/>
      </w:pPr>
      <w:r>
        <w:t xml:space="preserve">Challenges faced by</w:t>
      </w:r>
      <w:r>
        <w:t xml:space="preserve"> </w:t>
      </w:r>
      <w:r>
        <w:rPr>
          <w:bCs/>
          <w:b/>
        </w:rPr>
        <w:t xml:space="preserve">Laboratory Technicians</w:t>
      </w:r>
      <w:r>
        <w:t xml:space="preserve"> </w:t>
      </w:r>
      <w:r>
        <w:t xml:space="preserve">in</w:t>
      </w:r>
      <w:r>
        <w:t xml:space="preserve"> </w:t>
      </w:r>
      <w:r>
        <w:rPr>
          <w:bCs/>
          <w:b/>
        </w:rPr>
        <w:t xml:space="preserve">United Kingdom Manchester</w:t>
      </w:r>
      <w:r>
        <w:t xml:space="preserve"> </w:t>
      </w:r>
      <w:r>
        <w:t xml:space="preserve">include managing high workloads in NHS laboratories, adapting to rapidly changing regulatory frameworks (such as GDPR compliance for health data), and addressing workforce shortages exacerbated by the post-pandemic labor market. To mitigate these challenges, local employers and educational institutions have partnered to create apprenticeship programs and mentorship schemes tailored to Manchester’s needs. For example, the Royal Society of Chemistry offers workshops in collaboration with Manchester-based companies to enhance technical skills among technicians.</w:t>
      </w:r>
    </w:p>
    <w:p>
      <w:pPr>
        <w:pStyle w:val="BodyText"/>
      </w:pPr>
      <w:r>
        <w:t xml:space="preserve">In conclusion, the</w:t>
      </w:r>
      <w:r>
        <w:t xml:space="preserve"> </w:t>
      </w:r>
      <w:r>
        <w:rPr>
          <w:bCs/>
          <w:b/>
        </w:rPr>
        <w:t xml:space="preserve">Laboratory Technician</w:t>
      </w:r>
      <w:r>
        <w:t xml:space="preserve"> </w:t>
      </w:r>
      <w:r>
        <w:t xml:space="preserve">is an indispensable professional in</w:t>
      </w:r>
      <w:r>
        <w:t xml:space="preserve"> </w:t>
      </w:r>
      <w:r>
        <w:rPr>
          <w:bCs/>
          <w:b/>
        </w:rPr>
        <w:t xml:space="preserve">United Kingdom Manchester</w:t>
      </w:r>
      <w:r>
        <w:t xml:space="preserve">, contributing to scientific excellence and innovation across academia, healthcare, and industry. Their role requires a blend of technical expertise, regulatory knowledge, and adaptability to evolving technologies—a combination that aligns with Manchester’s aspirations as a global science leader. As the city continues to invest in research infrastructure (e.g., the £100 million Manchester Biomedical Research Centre), the importance of skilled Laboratory Technicians will only grow, ensuring that Manchester remains at the forefront of scientific discovery and public health advancement.</w:t>
      </w:r>
    </w:p>
    <w:p>
      <w:pPr>
        <w:pStyle w:val="BodyText"/>
      </w:pPr>
      <w:r>
        <w:rPr>
          <w:bCs/>
          <w:b/>
        </w:rPr>
        <w:t xml:space="preserve">Keywords:</w:t>
      </w:r>
      <w:r>
        <w:t xml:space="preserve"> </w:t>
      </w:r>
      <w:r>
        <w:t xml:space="preserve">Abstract academic, Laboratory Technician, United Kingdom Manchester.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Kingdom Manchester</dc:title>
  <dc:creator/>
  <dc:language>en</dc:language>
  <cp:keywords/>
  <dcterms:created xsi:type="dcterms:W3CDTF">2026-07-21T04:54:51Z</dcterms:created>
  <dcterms:modified xsi:type="dcterms:W3CDTF">2026-07-21T04:54:51Z</dcterms:modified>
</cp:coreProperties>
</file>

<file path=docProps/custom.xml><?xml version="1.0" encoding="utf-8"?>
<Properties xmlns="http://schemas.openxmlformats.org/officeDocument/2006/custom-properties" xmlns:vt="http://schemas.openxmlformats.org/officeDocument/2006/docPropsVTypes"/>
</file>