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Venezuela</w:t>
      </w:r>
      <w:r>
        <w:t xml:space="preserve"> </w:t>
      </w:r>
      <w:r>
        <w:t xml:space="preserve">Caracas</w:t>
      </w:r>
    </w:p>
    <w:bookmarkStart w:id="32" w:name="Xc1c2dd2280b27afeb0e1f88a6d425429c67842f"/>
    <w:p>
      <w:pPr>
        <w:pStyle w:val="Heading1"/>
      </w:pPr>
      <w:r>
        <w:t xml:space="preserve">Abstract Academic Document: The Role and Challenges of a Laboratory Technician in Venezuela, Caracas</w:t>
      </w:r>
    </w:p>
    <w:bookmarkStart w:id="20" w:name="introduction"/>
    <w:p>
      <w:pPr>
        <w:pStyle w:val="Heading2"/>
      </w:pPr>
      <w:r>
        <w:rPr>
          <w:bCs/>
          <w:b/>
        </w:rPr>
        <w:t xml:space="preserve">Introduction</w:t>
      </w:r>
    </w:p>
    <w:p>
      <w:pPr>
        <w:pStyle w:val="FirstParagraph"/>
      </w:pPr>
      <w:r>
        <w:t xml:space="preserve">The role of a Laboratory Technician is indispensable in the field of health sciences, serving as a critical link between clinical diagnosis and public health management. In the context of Venezuela, particularly in Caracas, this profession faces unique challenges shaped by economic instability, infrastructural limitations, and the need for specialized healthcare services amid ongoing crises. This academic abstract explores the multifaceted responsibilities of a Laboratory Technician in Caracas, emphasizing their contributions to diagnosing diseases, supporting epidemiological research, and addressing public health needs within a socio-political framework that demands resilience and adaptability.</w:t>
      </w:r>
    </w:p>
    <w:p>
      <w:pPr>
        <w:pStyle w:val="BodyText"/>
      </w:pPr>
      <w:r>
        <w:t xml:space="preserve">Venezuela’s healthcare system has experienced significant disruptions over the past decade due to economic collapse, hyperinflation, and shortages of medical supplies. Caracas, as the capital city and largest urban center in Venezuela, hosts a mix of public hospitals, private clinics, and academic institutions that rely heavily on Laboratory Technicians to ensure accurate diagnostic outcomes. The scope of this document will analyze the educational requirements for becoming a Laboratory Technician in Venezuela, their day-to-day responsibilities in Caracas-based facilities, the challenges they face due to systemic issues, and their pivotal role in mitigating health crises such as outbreaks of infectious diseases or chronic conditions exacerbated by limited resources.</w:t>
      </w:r>
    </w:p>
    <w:bookmarkEnd w:id="20"/>
    <w:bookmarkStart w:id="22" w:name="role_of_lab_technicians"/>
    <w:bookmarkStart w:id="21" w:name="Xa5bbf57db602479d35e7c593b5d5132eaa3c572"/>
    <w:p>
      <w:pPr>
        <w:pStyle w:val="Heading2"/>
      </w:pPr>
      <w:r>
        <w:rPr>
          <w:bCs/>
          <w:b/>
        </w:rPr>
        <w:t xml:space="preserve">The Role of a Laboratory Technician in Venezuela Caracas</w:t>
      </w:r>
    </w:p>
    <w:p>
      <w:pPr>
        <w:pStyle w:val="FirstParagraph"/>
      </w:pPr>
      <w:r>
        <w:t xml:space="preserve">A Laboratory Technician in Venezuela, particularly in Caracas, operates within a dynamic and often under-resourced environment. Their primary responsibilities include conducting biological and chemical tests on patient samples (e.g., blood, urine, tissue), analyzing data for diagnostic purposes, and ensuring compliance with laboratory safety protocols. In Caracas-based hospitals such as the Fundación Hospital del Sur or the Instituto Nacional de Higiene “Rafael Rangel,” Laboratory Technicians work alongside pathologists and clinicians to identify infections like dengue, malaria, tuberculosis, and sexually transmitted diseases (STDs), which remain prevalent in the region.</w:t>
      </w:r>
    </w:p>
    <w:p>
      <w:pPr>
        <w:pStyle w:val="BodyText"/>
      </w:pPr>
      <w:r>
        <w:t xml:space="preserve">In addition to clinical diagnostics, Laboratory Technicians in Caracas contribute to epidemiological research by collecting and processing data for public health agencies such as the Ministry of Health (Ministerio del Poder Popular para la Salud). For example, during outbreaks of zoonotic diseases like Chikungunya or Zika virus, these professionals are tasked with isolating viral strains, monitoring transmission patterns, and assisting in the development of containment strategies. Their work is critical for informing policymakers and healthcare providers about emerging health threats.</w:t>
      </w:r>
    </w:p>
    <w:p>
      <w:pPr>
        <w:pStyle w:val="BodyText"/>
      </w:pPr>
      <w:r>
        <w:t xml:space="preserve">The role also extends to quality control in diagnostic laboratories. Given the scarcity of reagents and equipment in Venezuela, Laboratory Technicians must often improvise or prioritize tests based on resource availability. This requires not only technical expertise but also problem-solving skills to maintain operational efficiency despite systemic constraints.</w:t>
      </w:r>
    </w:p>
    <w:bookmarkEnd w:id="21"/>
    <w:bookmarkEnd w:id="22"/>
    <w:bookmarkStart w:id="24" w:name="challenges_in_caracas"/>
    <w:bookmarkStart w:id="23" w:name="Xe5774a2873c89e4e2d696ad4c4cf9b487796d91"/>
    <w:p>
      <w:pPr>
        <w:pStyle w:val="Heading2"/>
      </w:pPr>
      <w:r>
        <w:rPr>
          <w:bCs/>
          <w:b/>
        </w:rPr>
        <w:t xml:space="preserve">Challenges Faced by Laboratory Technicians in Caracas</w:t>
      </w:r>
    </w:p>
    <w:p>
      <w:pPr>
        <w:pStyle w:val="FirstParagraph"/>
      </w:pPr>
      <w:r>
        <w:t xml:space="preserve">Laboratory Technicians in Caracas encounter a range of challenges that are deeply intertwined with Venezuela’s socio-economic context. The most pressing issues include:</w:t>
      </w:r>
    </w:p>
    <w:p>
      <w:pPr>
        <w:numPr>
          <w:ilvl w:val="0"/>
          <w:numId w:val="1001"/>
        </w:numPr>
        <w:pStyle w:val="Compact"/>
      </w:pPr>
      <w:r>
        <w:rPr>
          <w:bCs/>
          <w:b/>
        </w:rPr>
        <w:t xml:space="preserve">Resource Scarcity:</w:t>
      </w:r>
      <w:r>
        <w:t xml:space="preserve"> </w:t>
      </w:r>
      <w:r>
        <w:t xml:space="preserve">Chronic shortages of reagents, consumables, and advanced diagnostic equipment hinder the ability to perform routine and specialized tests. For instance, polymerase chain reaction (PCR) machines for detecting viral infections are frequently unavailable or in disrepair.</w:t>
      </w:r>
    </w:p>
    <w:p>
      <w:pPr>
        <w:numPr>
          <w:ilvl w:val="0"/>
          <w:numId w:val="1001"/>
        </w:numPr>
        <w:pStyle w:val="Compact"/>
      </w:pPr>
      <w:r>
        <w:rPr>
          <w:bCs/>
          <w:b/>
        </w:rPr>
        <w:t xml:space="preserve">Economic Instability:</w:t>
      </w:r>
      <w:r>
        <w:t xml:space="preserve"> </w:t>
      </w:r>
      <w:r>
        <w:t xml:space="preserve">Hyperinflation has rendered salaries insufficient for basic living expenses, leading to a brain drain as skilled professionals seek opportunities abroad. This exodus exacerbates staffing shortages in public health facilities.</w:t>
      </w:r>
    </w:p>
    <w:p>
      <w:pPr>
        <w:numPr>
          <w:ilvl w:val="0"/>
          <w:numId w:val="1001"/>
        </w:numPr>
        <w:pStyle w:val="Compact"/>
      </w:pPr>
      <w:r>
        <w:rPr>
          <w:bCs/>
          <w:b/>
        </w:rPr>
        <w:t xml:space="preserve">Inadequate Infrastructure:</w:t>
      </w:r>
      <w:r>
        <w:t xml:space="preserve"> </w:t>
      </w:r>
      <w:r>
        <w:t xml:space="preserve">Many laboratories in Caracas lack proper ventilation, waste disposal systems, and refrigeration units necessary for storing biological samples safely.</w:t>
      </w:r>
    </w:p>
    <w:p>
      <w:pPr>
        <w:numPr>
          <w:ilvl w:val="0"/>
          <w:numId w:val="1001"/>
        </w:numPr>
        <w:pStyle w:val="Compact"/>
      </w:pPr>
      <w:r>
        <w:rPr>
          <w:bCs/>
          <w:b/>
        </w:rPr>
        <w:t xml:space="preserve">Bureaucratic Hurdles:</w:t>
      </w:r>
      <w:r>
        <w:t xml:space="preserve"> </w:t>
      </w:r>
      <w:r>
        <w:t xml:space="preserve">Delays in importing equipment or materials due to restrictive trade policies and corruption further complicate operations.</w:t>
      </w:r>
    </w:p>
    <w:p>
      <w:pPr>
        <w:pStyle w:val="FirstParagraph"/>
      </w:pPr>
      <w:r>
        <w:t xml:space="preserve">Despite these obstacles, Laboratory Technicians in Caracas demonstrate remarkable dedication. Many work extended hours to meet patient demands, often using outdated methods when modern technology is unavailable. Their resilience underscores the importance of investing in healthcare infrastructure and supporting local professionals through policy reforms.</w:t>
      </w:r>
    </w:p>
    <w:bookmarkEnd w:id="23"/>
    <w:bookmarkEnd w:id="24"/>
    <w:bookmarkStart w:id="26" w:name="educational_requirements"/>
    <w:bookmarkStart w:id="25" w:name="X1e3c2fa9660c67ff3cd1627106ba12aeba35d6d"/>
    <w:p>
      <w:pPr>
        <w:pStyle w:val="Heading2"/>
      </w:pPr>
      <w:r>
        <w:rPr>
          <w:bCs/>
          <w:b/>
        </w:rPr>
        <w:t xml:space="preserve">Educational and Professional Requirements for Laboratory Technicians in Venezuela</w:t>
      </w:r>
    </w:p>
    <w:p>
      <w:pPr>
        <w:pStyle w:val="FirstParagraph"/>
      </w:pPr>
      <w:r>
        <w:t xml:space="preserve">To become a Laboratory Technician in Venezuela, individuals typically pursue a degree in Biological Sciences, Biotechnology, or Clinical Laboratory Sciences from institutions such as the Universidad Central de Venezuela (UCV) or the Universidad Simón Bolívar (USB). These programs emphasize coursework in microbiology, immunology, molecular biology, and laboratory safety. However, many professionals also gain experience through on-the-job training at public hospitals or private laboratories in Caracas.</w:t>
      </w:r>
    </w:p>
    <w:p>
      <w:pPr>
        <w:pStyle w:val="BodyText"/>
      </w:pPr>
      <w:r>
        <w:t xml:space="preserve">Certification from the Instituto Venezolano de Investigaciones Científicas (IVIC) or the Ministry of Health is often required for employment in clinical settings. Additionally, Laboratory Technicians must complete continuing education to stay updated on advancements in diagnostic techniques and regulatory standards. In Caracas, organizations like the Colegio de Bioquímicos y Técnicos de Laboratorio de Venezuela provide professional development opportunities to enhance technical skills.</w:t>
      </w:r>
    </w:p>
    <w:bookmarkEnd w:id="25"/>
    <w:bookmarkEnd w:id="26"/>
    <w:bookmarkStart w:id="28" w:name="contributions_to_public_health"/>
    <w:bookmarkStart w:id="27" w:name="Xb2af0e1e6eb88d5a0ba3e4858d6cd8ee23d1cfe"/>
    <w:p>
      <w:pPr>
        <w:pStyle w:val="Heading2"/>
      </w:pPr>
      <w:r>
        <w:rPr>
          <w:bCs/>
          <w:b/>
        </w:rPr>
        <w:t xml:space="preserve">Contributions to Public Health in Caracas</w:t>
      </w:r>
    </w:p>
    <w:p>
      <w:pPr>
        <w:pStyle w:val="FirstParagraph"/>
      </w:pPr>
      <w:r>
        <w:t xml:space="preserve">Laboratory Technicians play a vital role in safeguarding public health in Caracas by providing accurate diagnostic data that guides treatment and prevention strategies. For example, during the 2016 dengue outbreak, these professionals were instrumental in identifying cases through serological testing, enabling health authorities to allocate resources effectively. Similarly, their work in monitoring antibiotic resistance patterns is crucial for combating the rise of multidrug-resistant infections.</w:t>
      </w:r>
    </w:p>
    <w:p>
      <w:pPr>
        <w:pStyle w:val="BodyText"/>
      </w:pPr>
      <w:r>
        <w:t xml:space="preserve">In rural areas surrounding Caracas, Laboratory Technicians often collaborate with community health workers to conduct mobile testing services, ensuring access to diagnostic care for underserved populations. This outreach is particularly important in regions where healthcare infrastructure is limited.</w:t>
      </w:r>
    </w:p>
    <w:bookmarkEnd w:id="27"/>
    <w:bookmarkEnd w:id="28"/>
    <w:bookmarkStart w:id="30" w:name="future_perspectives"/>
    <w:bookmarkStart w:id="29" w:name="future-perspectives-and-recommendations"/>
    <w:p>
      <w:pPr>
        <w:pStyle w:val="Heading2"/>
      </w:pPr>
      <w:r>
        <w:rPr>
          <w:bCs/>
          <w:b/>
        </w:rPr>
        <w:t xml:space="preserve">Future Perspectives and Recommendations</w:t>
      </w:r>
    </w:p>
    <w:p>
      <w:pPr>
        <w:pStyle w:val="FirstParagraph"/>
      </w:pPr>
      <w:r>
        <w:t xml:space="preserve">The future of Laboratory Technicians in Caracas hinges on addressing systemic challenges through collaborative efforts between the government, academic institutions, and international organizations. Key recommendations include:</w:t>
      </w:r>
    </w:p>
    <w:p>
      <w:pPr>
        <w:numPr>
          <w:ilvl w:val="0"/>
          <w:numId w:val="1002"/>
        </w:numPr>
        <w:pStyle w:val="Compact"/>
      </w:pPr>
      <w:r>
        <w:rPr>
          <w:bCs/>
          <w:b/>
        </w:rPr>
        <w:t xml:space="preserve">Investment in Healthcare Infrastructure:</w:t>
      </w:r>
      <w:r>
        <w:t xml:space="preserve"> </w:t>
      </w:r>
      <w:r>
        <w:t xml:space="preserve">Modernizing laboratory facilities with reliable electricity, refrigeration, and equipment to meet diagnostic needs.</w:t>
      </w:r>
    </w:p>
    <w:p>
      <w:pPr>
        <w:numPr>
          <w:ilvl w:val="0"/>
          <w:numId w:val="1002"/>
        </w:numPr>
        <w:pStyle w:val="Compact"/>
      </w:pPr>
      <w:r>
        <w:rPr>
          <w:bCs/>
          <w:b/>
        </w:rPr>
        <w:t xml:space="preserve">Economic Stabilization:</w:t>
      </w:r>
      <w:r>
        <w:t xml:space="preserve"> </w:t>
      </w:r>
      <w:r>
        <w:t xml:space="preserve">Policies to reduce inflation and improve wages for healthcare workers to retain skilled professionals.</w:t>
      </w:r>
    </w:p>
    <w:p>
      <w:pPr>
        <w:numPr>
          <w:ilvl w:val="0"/>
          <w:numId w:val="1002"/>
        </w:numPr>
        <w:pStyle w:val="Compact"/>
      </w:pPr>
      <w:r>
        <w:rPr>
          <w:bCs/>
          <w:b/>
        </w:rPr>
        <w:t xml:space="preserve">International Partnerships:</w:t>
      </w:r>
      <w:r>
        <w:t xml:space="preserve"> </w:t>
      </w:r>
      <w:r>
        <w:t xml:space="preserve">Collaborating with global health agencies (e.g., WHO, PAHO) to secure funding and technical support for diagnostic programs.</w:t>
      </w:r>
    </w:p>
    <w:p>
      <w:pPr>
        <w:pStyle w:val="FirstParagraph"/>
      </w:pPr>
      <w:r>
        <w:t xml:space="preserve">The role of the Laboratory Technician in Venezuela Caracas exemplifies both the challenges and potential of healthcare systems in crisis. By empowering these professionals through education, resources, and policy reforms, Caracas can strengthen its capacity to address current and future public health threats.</w:t>
      </w:r>
    </w:p>
    <w:bookmarkEnd w:id="29"/>
    <w:bookmarkEnd w:id="30"/>
    <w:bookmarkStart w:id="31" w:name="conclusion"/>
    <w:p>
      <w:pPr>
        <w:pStyle w:val="Heading2"/>
      </w:pPr>
      <w:r>
        <w:rPr>
          <w:bCs/>
          <w:b/>
        </w:rPr>
        <w:t xml:space="preserve">Conclusion</w:t>
      </w:r>
    </w:p>
    <w:p>
      <w:pPr>
        <w:pStyle w:val="FirstParagraph"/>
      </w:pPr>
      <w:r>
        <w:t xml:space="preserve">In conclusion, the Laboratory Technician in Venezuela Caracas is a cornerstone of the healthcare system, navigating complex challenges to deliver essential diagnostic services. Their work not only supports individual patient care but also informs broader public health strategies critical for mitigating outbreaks and improving health outcomes. Despite economic and infrastructural hurdles, these professionals remain indispensable to the resilience of Caracas’ healthcare sector. Strengthening their role through targeted investments and reforms will be vital to ensuring equitable access to quality medical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Venezuela Caracas</dc:title>
  <dc:creator/>
  <cp:keywords/>
  <dcterms:created xsi:type="dcterms:W3CDTF">2026-07-23T15:08:14Z</dcterms:created>
  <dcterms:modified xsi:type="dcterms:W3CDTF">2026-07-23T15:08:14Z</dcterms:modified>
</cp:coreProperties>
</file>

<file path=docProps/custom.xml><?xml version="1.0" encoding="utf-8"?>
<Properties xmlns="http://schemas.openxmlformats.org/officeDocument/2006/custom-properties" xmlns:vt="http://schemas.openxmlformats.org/officeDocument/2006/docPropsVTypes"/>
</file>