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17ba165b9232610560f21e3ffa4a57f259d8bec"/>
    <w:p>
      <w:pPr>
        <w:pStyle w:val="Heading1"/>
      </w:pPr>
      <w:r>
        <w:t xml:space="preserve">Abstract Academic Document on the Role and Significance of a Laboratory Technician in Zimbabwe Harare</w:t>
      </w:r>
    </w:p>
    <w:p>
      <w:pPr>
        <w:pStyle w:val="FirstParagraph"/>
      </w:pPr>
      <w:r>
        <w:rPr>
          <w:bCs/>
          <w:b/>
        </w:rPr>
        <w:t xml:space="preserve">Keywords:</w:t>
      </w:r>
      <w:r>
        <w:t xml:space="preserve"> </w:t>
      </w:r>
      <w:r>
        <w:t xml:space="preserve">Abstract academic, Laboratory Technician, Zimbabwe Harare</w:t>
      </w:r>
    </w:p>
    <w:p>
      <w:pPr>
        <w:pStyle w:val="BodyText"/>
      </w:pPr>
      <w:r>
        <w:t xml:space="preserve">The role of a Laboratory Technician in the context of Zimbabwe's capital city, Harare, is both critical and multifaceted within the broader framework of healthcare delivery, education, and research. As an abstract academic document exploring this topic, it is essential to contextualize the responsibilities, challenges, and contributions of Laboratory Technicians (LTs) in a region where healthcare infrastructure faces unique socio-economic pressures. This document aims to provide a comprehensive overview of how LTs function as linchpins in Zimbabwe's medical system, particularly in Harare—a hub for advanced medical facilities, research institutions, and educational programs.</w:t>
      </w:r>
    </w:p>
    <w:p>
      <w:pPr>
        <w:pStyle w:val="BodyText"/>
      </w:pPr>
      <w:r>
        <w:t xml:space="preserve">Harare serves as the epicenter of Zimbabwe’s healthcare ecosystem, hosting major hospitals such as Parirenyatwa Hospital and the Central Hospital. These institutions rely heavily on Laboratory Technicians to perform diagnostic tests that underpin clinical decision-making. As an abstract academic document, it is crucial to highlight that LTs in Harare are not merely technicians but integral members of interdisciplinary teams tasked with ensuring accuracy, efficiency, and reliability in laboratory diagnostics. Their work spans from routine blood tests to complex molecular analyses, all of which are pivotal for managing both common and endemic diseases prevalent in Zimbabwe.</w:t>
      </w:r>
    </w:p>
    <w:p>
      <w:pPr>
        <w:pStyle w:val="BodyText"/>
      </w:pPr>
      <w:r>
        <w:t xml:space="preserve">The responsibilities of a Laboratory Technician extend beyond technical skills. In Harare’s academic institutions—such as the University of Zimbabwe and Harare Institute of Technology (HIT)—LTs also play roles in teaching and mentoring students pursuing degrees in medical laboratory science. This dual role underscores their importance as both practitioners and educators, contributing to the pipeline of skilled professionals needed to sustain Zimbabwe’s healthcare system. An abstract academic analysis must emphasize that the training of LTs in Harare is structured around rigorous curricula that align with international standards while addressing local health challenges, such as HIV/AIDS, tuberculosis, and malaria.</w:t>
      </w:r>
    </w:p>
    <w:p>
      <w:pPr>
        <w:pStyle w:val="BodyText"/>
      </w:pPr>
      <w:r>
        <w:t xml:space="preserve">Challenges faced by Laboratory Technicians in Harare are emblematic of broader systemic issues in Zimbabwe’s healthcare sector. Resource limitations, including shortages of equipment and reagents, pose significant obstacles to effective laboratory operations. Additionally, the brain drain of skilled professionals due to economic instability has impacted the availability of qualified LTs. An abstract academic document must acknowledge these challenges while also recognizing the resilience and adaptability demonstrated by Harare’s LTs in mitigating these constraints through innovative problem-solving and community engagement.</w:t>
      </w:r>
    </w:p>
    <w:p>
      <w:pPr>
        <w:pStyle w:val="BodyText"/>
      </w:pPr>
      <w:r>
        <w:t xml:space="preserve">Education and certification for Laboratory Technicians in Zimbabwe Harare are governed by regulatory bodies such as the Zimbabwe Medical Board. Prospective LTs must complete a diploma or degree program, often with practical training in accredited laboratories. The emphasis on hands-on experience ensures that graduates are equipped to meet the demands of both public and private healthcare sectors. This academic framework is vital for maintaining standards of practice and ensuring that Harare remains a regional leader in medical diagnostics.</w:t>
      </w:r>
    </w:p>
    <w:p>
      <w:pPr>
        <w:pStyle w:val="BodyText"/>
      </w:pPr>
      <w:r>
        <w:t xml:space="preserve">The impact of Laboratory Technicians on public health outcomes in Zimbabwe cannot be overstated. In Harare, LTs contribute to outbreak investigations, disease surveillance, and quality assurance initiatives. For instance, during the resurgence of cholera outbreaks or the monitoring of antimicrobial resistance trends, their expertise is indispensable. An abstract academic document must highlight case studies or data points that illustrate how their work directly influences policy decisions and public health interventions.</w:t>
      </w:r>
    </w:p>
    <w:p>
      <w:pPr>
        <w:pStyle w:val="BodyText"/>
      </w:pPr>
      <w:r>
        <w:t xml:space="preserve">Moreover, the role of Laboratory Technicians in Harare extends to research collaborations with international partners. Institutions like the African Institute for Mathematical Sciences (AIMS) and local universities often engage in projects that require precise laboratory data. This synergy between local LTs and global scientific communities reinforces Harare’s position as a node in regional health research networks.</w:t>
      </w:r>
    </w:p>
    <w:p>
      <w:pPr>
        <w:pStyle w:val="BodyText"/>
      </w:pPr>
      <w:r>
        <w:t xml:space="preserve">In conclusion, an abstract academic analysis of Laboratory Technicians in Zimbabwe Harare reveals their indispensable role in the healthcare continuum. From clinical diagnostics to education and research, LTs are pivotal in addressing both immediate public health needs and long-term developmental goals. As Harare continues to navigate the complexities of resource allocation and human capital development, investing in the training, retention, and empowerment of Laboratory Technicians will be critical for sustaining progress in Zimbabwe’s medical landscape. This document underscores the need for policy frameworks that support LTs while recognizing their contributions as vital to the nation’s health security and academic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Zimbabwe Harare</dc:title>
  <dc:creator/>
  <dc:language>en</dc:language>
  <cp:keywords/>
  <dcterms:created xsi:type="dcterms:W3CDTF">2026-07-22T00:50:22Z</dcterms:created>
  <dcterms:modified xsi:type="dcterms:W3CDTF">2026-07-22T00:50:22Z</dcterms:modified>
</cp:coreProperties>
</file>

<file path=docProps/custom.xml><?xml version="1.0" encoding="utf-8"?>
<Properties xmlns="http://schemas.openxmlformats.org/officeDocument/2006/custom-properties" xmlns:vt="http://schemas.openxmlformats.org/officeDocument/2006/docPropsVTypes"/>
</file>