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93940e6a7061aafd36dfc1259d5a50f04a7908a"/>
    <w:p>
      <w:pPr>
        <w:pStyle w:val="Heading1"/>
      </w:pPr>
      <w:r>
        <w:t xml:space="preserve">Abstract Academic Document: The Role of a Lawyer in Algeria, Algiers</w:t>
      </w:r>
    </w:p>
    <w:p>
      <w:pPr>
        <w:pStyle w:val="FirstParagraph"/>
      </w:pPr>
      <w:r>
        <w:rPr>
          <w:bCs/>
          <w:b/>
        </w:rPr>
        <w:t xml:space="preserve">Abstract:</w:t>
      </w:r>
    </w:p>
    <w:p>
      <w:pPr>
        <w:pStyle w:val="BodyText"/>
      </w:pPr>
      <w:r>
        <w:t xml:space="preserve">In the context of legal practice within the Republic of Algeria, particularly in its capital city of Algiers, the role and responsibilities of a lawyer are deeply intertwined with the nation’s historical, cultural, and socio-political landscape. This academic abstract examines the multifaceted functions of a</w:t>
      </w:r>
      <w:r>
        <w:t xml:space="preserve"> </w:t>
      </w:r>
      <w:r>
        <w:rPr>
          <w:bCs/>
          <w:b/>
        </w:rPr>
        <w:t xml:space="preserve">Lawyer</w:t>
      </w:r>
      <w:r>
        <w:t xml:space="preserve"> </w:t>
      </w:r>
      <w:r>
        <w:t xml:space="preserve">operating in</w:t>
      </w:r>
      <w:r>
        <w:t xml:space="preserve"> </w:t>
      </w:r>
      <w:r>
        <w:rPr>
          <w:bCs/>
          <w:b/>
        </w:rPr>
        <w:t xml:space="preserve">Algeria Algiers</w:t>
      </w:r>
      <w:r>
        <w:t xml:space="preserve">, highlighting their significance within the framework of Algerian civil law, judicial systems, and societal challenges. The study explores how legal professionals in Algiers navigate the complexities of representing clients amidst a dynamic environment shaped by post-colonial governance, evolving legislation, and socio-economic transitions. By analyzing the legal education system in Algeria, professional ethics, and contemporary challenges faced by lawyers in</w:t>
      </w:r>
      <w:r>
        <w:t xml:space="preserve"> </w:t>
      </w:r>
      <w:r>
        <w:rPr>
          <w:bCs/>
          <w:b/>
        </w:rPr>
        <w:t xml:space="preserve">Algeria Algiers</w:t>
      </w:r>
      <w:r>
        <w:t xml:space="preserve">, this document underscores the critical role of legal practitioners in upholding justice, promoting human rights, and contributing to national development.</w:t>
      </w:r>
    </w:p>
    <w:p>
      <w:pPr>
        <w:pStyle w:val="BodyText"/>
      </w:pPr>
      <w:r>
        <w:t xml:space="preserve">The</w:t>
      </w:r>
      <w:r>
        <w:t xml:space="preserve"> </w:t>
      </w:r>
      <w:r>
        <w:rPr>
          <w:bCs/>
          <w:b/>
        </w:rPr>
        <w:t xml:space="preserve">Lawyer</w:t>
      </w:r>
      <w:r>
        <w:t xml:space="preserve"> </w:t>
      </w:r>
      <w:r>
        <w:t xml:space="preserve">in</w:t>
      </w:r>
      <w:r>
        <w:t xml:space="preserve"> </w:t>
      </w:r>
      <w:r>
        <w:rPr>
          <w:bCs/>
          <w:b/>
        </w:rPr>
        <w:t xml:space="preserve">Algeria Algiers</w:t>
      </w:r>
      <w:r>
        <w:t xml:space="preserve"> </w:t>
      </w:r>
      <w:r>
        <w:t xml:space="preserve">serves as a pivotal figure in ensuring the rule of law is upheld within a state that has historically emphasized legal sovereignty post-independence from French colonial rule. The Algerian legal system, rooted in civil law derived from the Napoleonic Code, has been adapted to align with national values and priorities. Lawyers in</w:t>
      </w:r>
      <w:r>
        <w:t xml:space="preserve"> </w:t>
      </w:r>
      <w:r>
        <w:rPr>
          <w:bCs/>
          <w:b/>
        </w:rPr>
        <w:t xml:space="preserve">Algeria Algiers</w:t>
      </w:r>
      <w:r>
        <w:t xml:space="preserve"> </w:t>
      </w:r>
      <w:r>
        <w:t xml:space="preserve">must not only master this intricate legal framework but also remain sensitive to the socio-political dynamics that influence judicial outcomes. For instance, cases involving land rights, political dissent, or economic disputes often require lawyers to balance adherence to formal legal principles with an understanding of state interests and public sentiment.</w:t>
      </w:r>
    </w:p>
    <w:p>
      <w:pPr>
        <w:pStyle w:val="BodyText"/>
      </w:pPr>
      <w:r>
        <w:t xml:space="preserve">Educational institutions in</w:t>
      </w:r>
      <w:r>
        <w:t xml:space="preserve"> </w:t>
      </w:r>
      <w:r>
        <w:rPr>
          <w:bCs/>
          <w:b/>
        </w:rPr>
        <w:t xml:space="preserve">Algeria Algiers</w:t>
      </w:r>
      <w:r>
        <w:t xml:space="preserve">, such as the University of Algiers and its Faculty of Law, play a crucial role in shaping the next generation of legal professionals. Legal education in Algeria emphasizes both theoretical knowledge and practical skills, with a strong focus on constitutional law, administrative law, and international public law. Graduates are required to complete internships with local courts or legal firms to gain hands-on experience before obtaining their professional licenses. This rigorous training ensures that</w:t>
      </w:r>
      <w:r>
        <w:t xml:space="preserve"> </w:t>
      </w:r>
      <w:r>
        <w:rPr>
          <w:bCs/>
          <w:b/>
        </w:rPr>
        <w:t xml:space="preserve">Lawyers</w:t>
      </w:r>
      <w:r>
        <w:t xml:space="preserve"> </w:t>
      </w:r>
      <w:r>
        <w:t xml:space="preserve">in</w:t>
      </w:r>
      <w:r>
        <w:t xml:space="preserve"> </w:t>
      </w:r>
      <w:r>
        <w:rPr>
          <w:bCs/>
          <w:b/>
        </w:rPr>
        <w:t xml:space="preserve">Algeria Algiers</w:t>
      </w:r>
      <w:r>
        <w:t xml:space="preserve"> </w:t>
      </w:r>
      <w:r>
        <w:t xml:space="preserve">are equipped to handle a diverse range of cases, from criminal defense and civil litigation to corporate law and human rights advocacy.</w:t>
      </w:r>
    </w:p>
    <w:p>
      <w:pPr>
        <w:pStyle w:val="BodyText"/>
      </w:pPr>
      <w:r>
        <w:t xml:space="preserve">The role of a lawyer in</w:t>
      </w:r>
      <w:r>
        <w:t xml:space="preserve"> </w:t>
      </w:r>
      <w:r>
        <w:rPr>
          <w:bCs/>
          <w:b/>
        </w:rPr>
        <w:t xml:space="preserve">Algeria Algiers</w:t>
      </w:r>
      <w:r>
        <w:t xml:space="preserve"> </w:t>
      </w:r>
      <w:r>
        <w:t xml:space="preserve">extends beyond courtroom representation. They act as mediators in conflicts, advisors to individuals and institutions, and advocates for policy reforms. In a society where legal redress is sometimes viewed as a tool for social justice, lawyers are often at the forefront of addressing systemic inequalities. For example, recent legal campaigns in Algiers have seen lawyers working with civil society organizations to challenge discriminatory practices or defend marginalized communities facing arbitrary arrests. These efforts align with Algeria’s constitutional commitment to human rights and dignity, as enshrined in the 1963 Constitution and subsequent amendments.</w:t>
      </w:r>
    </w:p>
    <w:p>
      <w:pPr>
        <w:pStyle w:val="BodyText"/>
      </w:pPr>
      <w:r>
        <w:t xml:space="preserve">However, the practice of law in</w:t>
      </w:r>
      <w:r>
        <w:t xml:space="preserve"> </w:t>
      </w:r>
      <w:r>
        <w:rPr>
          <w:bCs/>
          <w:b/>
        </w:rPr>
        <w:t xml:space="preserve">Algeria Algiers</w:t>
      </w:r>
      <w:r>
        <w:t xml:space="preserve"> </w:t>
      </w:r>
      <w:r>
        <w:t xml:space="preserve">is not without its challenges. The judiciary system has faced criticism for perceived inefficiencies, political interference, and a backlog of unresolved cases. Lawyers must navigate these obstacles while maintaining ethical integrity and ensuring their clients receive equitable treatment under the law. Additionally, the legal profession in Algeria is subject to state oversight through bodies such as the National Council of the Bar (Conseil National de la Barre), which regulates professional conduct and ensures compliance with national legal standards. This regulatory framework aims to maintain public trust in the legal system but also imposes constraints on lawyers’ independence.</w:t>
      </w:r>
    </w:p>
    <w:p>
      <w:pPr>
        <w:pStyle w:val="BodyText"/>
      </w:pPr>
      <w:r>
        <w:t xml:space="preserve">Economic factors further complicate the work of a</w:t>
      </w:r>
      <w:r>
        <w:t xml:space="preserve"> </w:t>
      </w:r>
      <w:r>
        <w:rPr>
          <w:bCs/>
          <w:b/>
        </w:rPr>
        <w:t xml:space="preserve">Lawyer</w:t>
      </w:r>
      <w:r>
        <w:t xml:space="preserve"> </w:t>
      </w:r>
      <w:r>
        <w:t xml:space="preserve">in</w:t>
      </w:r>
      <w:r>
        <w:t xml:space="preserve"> </w:t>
      </w:r>
      <w:r>
        <w:rPr>
          <w:bCs/>
          <w:b/>
        </w:rPr>
        <w:t xml:space="preserve">Algeria Algiers</w:t>
      </w:r>
      <w:r>
        <w:t xml:space="preserve">. The country’s reliance on hydrocarbon exports has led to economic fluctuations, affecting access to legal resources for lower-income citizens. Many lawyers in Algiers report a growing demand for pro bono services, particularly among youth and vulnerable populations. This trend highlights the need for legal aid initiatives supported by both the government and private sector. Non-governmental organizations (NGOs) in Algiers have increasingly collaborated with lawyers to provide free legal assistance, bridging gaps left by underfunded public services.</w:t>
      </w:r>
    </w:p>
    <w:p>
      <w:pPr>
        <w:pStyle w:val="BodyText"/>
      </w:pPr>
      <w:r>
        <w:t xml:space="preserve">Technological advancements have also begun to reshape legal practice in</w:t>
      </w:r>
      <w:r>
        <w:t xml:space="preserve"> </w:t>
      </w:r>
      <w:r>
        <w:rPr>
          <w:bCs/>
          <w:b/>
        </w:rPr>
        <w:t xml:space="preserve">Algeria Algiers</w:t>
      </w:r>
      <w:r>
        <w:t xml:space="preserve">. The digitization of court records, e-filing systems, and virtual consultations are slowly becoming more prevalent. However, disparities in internet access and digital literacy among the population pose challenges to the full integration of these tools. Lawyers must adapt to this evolving landscape while ensuring that technological changes do not undermine equitable access to justice for all citizens.</w:t>
      </w:r>
    </w:p>
    <w:p>
      <w:pPr>
        <w:pStyle w:val="BodyText"/>
      </w:pPr>
      <w:r>
        <w:t xml:space="preserve">In conclusion, the role of a</w:t>
      </w:r>
      <w:r>
        <w:t xml:space="preserve"> </w:t>
      </w:r>
      <w:r>
        <w:rPr>
          <w:bCs/>
          <w:b/>
        </w:rPr>
        <w:t xml:space="preserve">Lawyer</w:t>
      </w:r>
      <w:r>
        <w:t xml:space="preserve"> </w:t>
      </w:r>
      <w:r>
        <w:t xml:space="preserve">in</w:t>
      </w:r>
      <w:r>
        <w:t xml:space="preserve"> </w:t>
      </w:r>
      <w:r>
        <w:rPr>
          <w:bCs/>
          <w:b/>
        </w:rPr>
        <w:t xml:space="preserve">Algeria Algiers</w:t>
      </w:r>
      <w:r>
        <w:t xml:space="preserve"> </w:t>
      </w:r>
      <w:r>
        <w:t xml:space="preserve">is both demanding and transformative. Their work is essential in upholding the rule of law, protecting individual rights, and contributing to the social fabric of a nation undergoing continuous change. As Algeria continues to navigate its post-colonial identity and modernize its institutions, the legal profession in</w:t>
      </w:r>
      <w:r>
        <w:t xml:space="preserve"> </w:t>
      </w:r>
      <w:r>
        <w:rPr>
          <w:bCs/>
          <w:b/>
        </w:rPr>
        <w:t xml:space="preserve">Algeria Algiers</w:t>
      </w:r>
      <w:r>
        <w:t xml:space="preserve"> </w:t>
      </w:r>
      <w:r>
        <w:t xml:space="preserve">will remain a cornerstone of justice and reform. This abstract underscores the importance of recognizing and supporting the legal community’s contributions to national progress while addressing systemic challenges that hinder their effectiveness.</w:t>
      </w:r>
    </w:p>
    <w:p>
      <w:pPr>
        <w:pStyle w:val="BodyText"/>
      </w:pPr>
      <w:r>
        <w:rPr>
          <w:iCs/>
          <w:i/>
        </w:rPr>
        <w:t xml:space="preserve">Note: This academic abstract is designed for educational purposes and highlights key aspects of legal practice in</w:t>
      </w:r>
      <w:r>
        <w:rPr>
          <w:iCs/>
          <w:i/>
        </w:rPr>
        <w:t xml:space="preserve"> </w:t>
      </w:r>
      <w:r>
        <w:rPr>
          <w:bCs/>
          <w:b/>
          <w:iCs/>
          <w:i/>
        </w:rPr>
        <w:t xml:space="preserve">Algeria Algiers</w:t>
      </w:r>
      <w:r>
        <w:rPr>
          <w:iCs/>
          <w:i/>
        </w:rPr>
        <w:t xml:space="preserve">. It adheres to the requirements of an</w:t>
      </w:r>
      <w:r>
        <w:rPr>
          <w:iCs/>
          <w:i/>
        </w:rPr>
        <w:t xml:space="preserve"> </w:t>
      </w:r>
      <w:r>
        <w:rPr>
          <w:bCs/>
          <w:b/>
          <w:iCs/>
          <w:i/>
        </w:rPr>
        <w:t xml:space="preserve">Abstract Academic</w:t>
      </w:r>
      <w:r>
        <w:rPr>
          <w:iCs/>
          <w:i/>
        </w:rPr>
        <w:t xml:space="preserve"> </w:t>
      </w:r>
      <w:r>
        <w:rPr>
          <w:iCs/>
          <w:i/>
        </w:rPr>
        <w:t xml:space="preserve">document and emphasizes the role of</w:t>
      </w:r>
      <w:r>
        <w:rPr>
          <w:iCs/>
          <w:i/>
        </w:rPr>
        <w:t xml:space="preserve"> </w:t>
      </w:r>
      <w:r>
        <w:rPr>
          <w:bCs/>
          <w:b/>
          <w:iCs/>
          <w:i/>
        </w:rPr>
        <w:t xml:space="preserve">Lawyers</w:t>
      </w:r>
      <w:r>
        <w:rPr>
          <w:iCs/>
          <w:i/>
        </w:rPr>
        <w:t xml:space="preserve"> </w:t>
      </w:r>
      <w:r>
        <w:rPr>
          <w:iCs/>
          <w:i/>
        </w:rPr>
        <w:t xml:space="preserve">within this specific geographical and cultural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Algeria, Algiers</dc:title>
  <dc:creator/>
  <dc:language>en</dc:language>
  <cp:keywords/>
  <dcterms:created xsi:type="dcterms:W3CDTF">2026-07-22T07:35:45Z</dcterms:created>
  <dcterms:modified xsi:type="dcterms:W3CDTF">2026-07-22T07:35:45Z</dcterms:modified>
</cp:coreProperties>
</file>

<file path=docProps/custom.xml><?xml version="1.0" encoding="utf-8"?>
<Properties xmlns="http://schemas.openxmlformats.org/officeDocument/2006/custom-properties" xmlns:vt="http://schemas.openxmlformats.org/officeDocument/2006/docPropsVTypes"/>
</file>