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c7438d25c035aef61e4362d4036da995e62d46"/>
    <w:p>
      <w:pPr>
        <w:pStyle w:val="Heading1"/>
      </w:pPr>
      <w:r>
        <w:t xml:space="preserve">Abstract Academic Document: The Role of a Lawyer in DR Congo Kinshasa</w:t>
      </w:r>
    </w:p>
    <w:p>
      <w:pPr>
        <w:pStyle w:val="FirstParagraph"/>
      </w:pPr>
      <w:r>
        <w:t xml:space="preserve">This academic document explores the multifaceted role of a lawyer within the legal landscape of the Democratic Republic of Congo (DR Congo), with a specific focus on Kinshasa, the capital city. As one of Africa’s most populous nations, DR Congo faces unique legal and socio-political challenges that significantly influence the work, responsibilities, and ethical considerations of lawyers operating in Kinshasa. The document critically analyzes the historical context of legal systems in DR Congo, examines contemporary challenges faced by legal practitioners in Kinshasa, and evaluates their contributions to justice delivery, human rights protection, and governance reforms. By situating the lawyer’s role within this complex environment, this paper underscores the necessity of legal professionals as pillars of stability and equity in a nation grappling with systemic instability.</w:t>
      </w:r>
    </w:p>
    <w:bookmarkStart w:id="20" w:name="X30c9ab033b4a8eb8e8c27baaf123a30ee600e86"/>
    <w:p>
      <w:pPr>
        <w:pStyle w:val="Heading2"/>
      </w:pPr>
      <w:r>
        <w:t xml:space="preserve">Historical Context of Legal Systems in DR Congo</w:t>
      </w:r>
    </w:p>
    <w:p>
      <w:pPr>
        <w:pStyle w:val="FirstParagraph"/>
      </w:pPr>
      <w:r>
        <w:t xml:space="preserve">The legal framework in DR Congo has evolved through colonial rule, post-independence reforms, and ongoing political transitions. During Belgium’s colonial administration (1885–1960), the legal system was heavily influenced by French civil law principles. Post-independence, the Republic of Zaire (renamed DR Congo in 1997) inherited this framework but adapted it to reflect indigenous practices and socialist ideologies under Mobutu Sese Seko’s regime. However, decades of political instability, corruption, and armed conflict have left the legal system fragmented. In Kinshasa, the capital and largest city, courts often operate with limited resources, overcrowded dockets, and inconsistent application of laws. This historical backdrop shapes the challenges faced by lawyers in DR Congo today.</w:t>
      </w:r>
    </w:p>
    <w:p>
      <w:pPr>
        <w:pStyle w:val="BodyText"/>
      </w:pPr>
      <w:r>
        <w:t xml:space="preserve">A lawyer in Kinshasa must navigate a dual burden: adhering to formal legal codes while addressing the informal justice systems that persist due to public distrust in state institutions. The 2006 constitution, which reintroduced democratic governance after years of authoritarian rule, established a framework for judicial independence and human rights protections. However, implementation has been inconsistent, with corruption and political interference undermining the judiciary’s efficacy. As a result, lawyers in Kinshasa often act as intermediaries between state institutions and citizens seeking redress.</w:t>
      </w:r>
    </w:p>
    <w:bookmarkEnd w:id="20"/>
    <w:bookmarkStart w:id="21" w:name="challenges-faced-by-lawyers-in-kinshasa"/>
    <w:p>
      <w:pPr>
        <w:pStyle w:val="Heading2"/>
      </w:pPr>
      <w:r>
        <w:t xml:space="preserve">Challenges Faced by Lawyers in Kinshasa</w:t>
      </w:r>
    </w:p>
    <w:p>
      <w:pPr>
        <w:pStyle w:val="FirstParagraph"/>
      </w:pPr>
      <w:r>
        <w:t xml:space="preserve">The role of a lawyer in Kinshasa is fraught with obstacles that extend beyond legal expertise. Security concerns, limited access to justice, and the politicization of legal processes are pervasive issues. According to a 2021 report by the International Commission of Jurists, over 70% of DR Congo’s population lacks access to formal legal representation due to poverty and geographic isolation. In Kinshasa, while urban centers host more law firms than rural areas, the cost of legal services remains prohibitively high for most citizens.</w:t>
      </w:r>
    </w:p>
    <w:p>
      <w:pPr>
        <w:pStyle w:val="BodyText"/>
      </w:pPr>
      <w:r>
        <w:t xml:space="preserve">Lawyers in Kinshasa also contend with threats from both state and non-state actors. Political activists, human rights defenders, and journalists frequently face arbitrary arrests or intimidation when engaging with the justice system. For instance, lawyers representing opposition figures or victims of human rights abuses may be subjected to harassment, detention, or even physical violence. This environment stifles the free practice of law and deters professionals from advocating for vulnerable populations.</w:t>
      </w:r>
    </w:p>
    <w:p>
      <w:pPr>
        <w:pStyle w:val="BodyText"/>
      </w:pPr>
      <w:r>
        <w:t xml:space="preserve">Economic challenges further complicate the work of lawyers in Kinshasa. The legal profession is not adequately remunerated in a country where the informal economy dominates. Many lawyers resort to part-time jobs or moonlighting to sustain their livelihoods, which can compromise their ability to provide quality representation. Additionally, infrastructure issues such as unreliable electricity and internet access hinder the use of digital tools for case management, research, and communication with clients.</w:t>
      </w:r>
    </w:p>
    <w:bookmarkEnd w:id="21"/>
    <w:bookmarkStart w:id="22" w:name="Xa2c5bb9b8240cc1ef8788677ba01adaf559016f"/>
    <w:p>
      <w:pPr>
        <w:pStyle w:val="Heading2"/>
      </w:pPr>
      <w:r>
        <w:t xml:space="preserve">The Lawyer’s Role in Justice Delivery and Human Rights</w:t>
      </w:r>
    </w:p>
    <w:p>
      <w:pPr>
        <w:pStyle w:val="FirstParagraph"/>
      </w:pPr>
      <w:r>
        <w:t xml:space="preserve">Despite these challenges, lawyers in Kinshasa play a critical role in upholding justice and safeguarding human rights. They serve as advocates for marginalized communities, including women facing gender-based violence, children exploited in labor markets, and ethnic minorities targeted by discrimination. In cases involving land disputes—a persistent issue in DR Congo due to weak property laws—lawyers often mediate between local populations and powerful elites or foreign corporations.</w:t>
      </w:r>
    </w:p>
    <w:p>
      <w:pPr>
        <w:pStyle w:val="BodyText"/>
      </w:pPr>
      <w:r>
        <w:t xml:space="preserve">The role of a lawyer also extends to educating citizens about their rights. In Kinshasa, many individuals are unfamiliar with legal procedures or the mechanisms for filing complaints against corrupt officials. Legal aid organizations, often supported by international NGOs such as Human Rights Watch or Amnesty International, collaborate with local lawyers to provide pro bono services and workshops on civic engagement.</w:t>
      </w:r>
    </w:p>
    <w:p>
      <w:pPr>
        <w:pStyle w:val="BodyText"/>
      </w:pPr>
      <w:r>
        <w:t xml:space="preserve">Criminal defense is another vital function of lawyers in Kinshasa. With high rates of police abuse and politically motivated prosecutions, legal practitioners are essential in ensuring fair trials. However, the lack of an independent judiciary means that even well-represented defendants may face biased rulings or procedural delays designed to deter justice.</w:t>
      </w:r>
    </w:p>
    <w:bookmarkEnd w:id="22"/>
    <w:bookmarkStart w:id="23" w:name="X496d5968045a04601c4c3eebf86b16fab241fbb"/>
    <w:p>
      <w:pPr>
        <w:pStyle w:val="Heading2"/>
      </w:pPr>
      <w:r>
        <w:t xml:space="preserve">Cases Studies: The Lawyer’s Impact on Legal Reforms</w:t>
      </w:r>
    </w:p>
    <w:p>
      <w:pPr>
        <w:pStyle w:val="FirstParagraph"/>
      </w:pPr>
      <w:r>
        <w:t xml:space="preserve">Certain landmark cases highlight the significance of lawyers in driving legal reforms. For example, in 2016, a group of Kinshasa-based lawyers successfully challenged the constitutionality of a law allowing the government to dissolve civil society organizations deemed “undemocratic.” This victory underscored the importance of legal professionals in resisting authoritarian encroachments on freedoms.</w:t>
      </w:r>
    </w:p>
    <w:p>
      <w:pPr>
        <w:pStyle w:val="BodyText"/>
      </w:pPr>
      <w:r>
        <w:t xml:space="preserve">Another notable case involved lawyers representing victims of mining-related environmental degradation. Through litigation, they compelled the national government to enforce regulations on foreign mining companies operating in DR Congo’s resource-rich provinces. While this case marked a rare success for corporate accountability, it also exposed the systemic underfunding of environmental law enforcement.</w:t>
      </w:r>
    </w:p>
    <w:bookmarkEnd w:id="23"/>
    <w:bookmarkStart w:id="24" w:name="Xde672a176311e01e3092a12f797f0d2fb3134f8"/>
    <w:p>
      <w:pPr>
        <w:pStyle w:val="Heading2"/>
      </w:pPr>
      <w:r>
        <w:t xml:space="preserve">Comparative Analysis: Lawyers in Kinshasa vs. Global Contexts</w:t>
      </w:r>
    </w:p>
    <w:p>
      <w:pPr>
        <w:pStyle w:val="FirstParagraph"/>
      </w:pPr>
      <w:r>
        <w:t xml:space="preserve">The experiences of lawyers in Kinshasa contrast sharply with those in more stable jurisdictions. In countries like Germany or Canada, legal professionals benefit from robust judicial independence, comprehensive legal aid systems, and public trust in institutions. However, DR Congo’s lawyers operate within a context where the rule of law is often subordinated to political agendas.</w:t>
      </w:r>
    </w:p>
    <w:p>
      <w:pPr>
        <w:pStyle w:val="BodyText"/>
      </w:pPr>
      <w:r>
        <w:t xml:space="preserve">Yet there are lessons to be drawn from global experiences. For instance, the integration of technology in legal practice—such as e-filing systems and virtual court proceedings—has been implemented in nations like Kenya and South Africa. Adopting such innovations could alleviate some of the administrative burdens faced by Kinshasa’s lawyers.</w:t>
      </w:r>
    </w:p>
    <w:bookmarkEnd w:id="24"/>
    <w:bookmarkStart w:id="25" w:name="X5affa232cb0f81ee1290d312f383a9a90952a1d"/>
    <w:p>
      <w:pPr>
        <w:pStyle w:val="Heading2"/>
      </w:pPr>
      <w:r>
        <w:t xml:space="preserve">Recommendations for Enhancing the Lawyer’s Role</w:t>
      </w:r>
    </w:p>
    <w:p>
      <w:pPr>
        <w:pStyle w:val="FirstParagraph"/>
      </w:pPr>
      <w:r>
        <w:t xml:space="preserve">To strengthen the role of lawyers in Kinshasa, several measures are recommended:</w:t>
      </w:r>
      <w:r>
        <w:t xml:space="preserve"> </w:t>
      </w:r>
      <w:r>
        <w:t xml:space="preserve">1. **Judicial Reforms**: Prioritize transparency and accountability within the judiciary to reduce corruption and political interference.</w:t>
      </w:r>
      <w:r>
        <w:t xml:space="preserve"> </w:t>
      </w:r>
      <w:r>
        <w:t xml:space="preserve">2. **Legal Aid Expansion**: Increase funding for public defenders and community legal clinics to ensure equitable access to justice.</w:t>
      </w:r>
      <w:r>
        <w:t xml:space="preserve"> </w:t>
      </w:r>
      <w:r>
        <w:t xml:space="preserve">3. **Training Programs**: Develop continuous education initiatives focused on human rights law, digital literacy, and conflict resolution for practicing lawyers.</w:t>
      </w:r>
      <w:r>
        <w:t xml:space="preserve"> </w:t>
      </w:r>
      <w:r>
        <w:t xml:space="preserve">4. **International Collaboration**: Strengthen partnerships with global organizations to support legal infrastructure projects and advocacy campaigns.</w:t>
      </w:r>
    </w:p>
    <w:bookmarkEnd w:id="25"/>
    <w:bookmarkStart w:id="26" w:name="conclusion"/>
    <w:p>
      <w:pPr>
        <w:pStyle w:val="Heading2"/>
      </w:pPr>
      <w:r>
        <w:t xml:space="preserve">Conclusion</w:t>
      </w:r>
    </w:p>
    <w:p>
      <w:pPr>
        <w:pStyle w:val="FirstParagraph"/>
      </w:pPr>
      <w:r>
        <w:t xml:space="preserve">The lawyer in DR Congo Kinshasa occupies a pivotal yet precarious position within a nation striving to reconcile its post-colonial legacy with modern governance aspirations. While systemic challenges persist, their dedication to justice, human rights, and legal empowerment remains indispensable. This document underscores the need for urgent reforms to empower lawyers as agents of change in Kinshasa—a city that symbolizes both the struggles and resilience of DR Congo’s legal community.</w:t>
      </w:r>
    </w:p>
    <w:p>
      <w:pPr>
        <w:pStyle w:val="BodyText"/>
      </w:pPr>
      <w:r>
        <w:rPr>
          <w:bCs/>
          <w:b/>
        </w:rPr>
        <w:t xml:space="preserve">Keywords:</w:t>
      </w:r>
      <w:r>
        <w:t xml:space="preserve"> </w:t>
      </w:r>
      <w:r>
        <w:t xml:space="preserve">Lawyer, DR Congo Kinshasa, Legal Challenges, Human Rights, Judicial Reforms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2026-07-22T06:17:01Z</dcterms:created>
  <dcterms:modified xsi:type="dcterms:W3CDTF">2026-07-22T06:17:01Z</dcterms:modified>
</cp:coreProperties>
</file>

<file path=docProps/custom.xml><?xml version="1.0" encoding="utf-8"?>
<Properties xmlns="http://schemas.openxmlformats.org/officeDocument/2006/custom-properties" xmlns:vt="http://schemas.openxmlformats.org/officeDocument/2006/docPropsVTypes"/>
</file>