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5" w:name="X27166338fa321e9ec39d39e136fce47b2c58d20"/>
    <w:p>
      <w:pPr>
        <w:pStyle w:val="Heading1"/>
      </w:pPr>
      <w:r>
        <w:t xml:space="preserve">Abstract Academic Document: The Role of a Lawyer in South Africa Johannesburg</w:t>
      </w:r>
    </w:p>
    <w:p>
      <w:pPr>
        <w:pStyle w:val="FirstParagraph"/>
      </w:pPr>
      <w:r>
        <w:t xml:space="preserve">This abstract academic document explores the multifaceted role of a lawyer practicing in the vibrant legal landscape of</w:t>
      </w:r>
      <w:r>
        <w:t xml:space="preserve"> </w:t>
      </w:r>
      <w:r>
        <w:rPr>
          <w:bCs/>
          <w:b/>
        </w:rPr>
        <w:t xml:space="preserve">South Africa Johannesburg</w:t>
      </w:r>
      <w:r>
        <w:t xml:space="preserve">. As one of the most economically and politically significant cities in Africa, Johannesburg presents unique challenges and opportunities for legal practitioners. The city, historically a hub for commerce, industry, and cultural diversity, is also a microcosm of South Africa’s post-apartheid socio-economic disparities. For</w:t>
      </w:r>
      <w:r>
        <w:t xml:space="preserve"> </w:t>
      </w:r>
      <w:r>
        <w:rPr>
          <w:bCs/>
          <w:b/>
        </w:rPr>
        <w:t xml:space="preserve">lawyers</w:t>
      </w:r>
      <w:r>
        <w:t xml:space="preserve"> </w:t>
      </w:r>
      <w:r>
        <w:t xml:space="preserve">operating within this environment, the intersection of constitutional law, commercial litigation, human rights advocacy, and community-based legal aid defines their professional identity. This document examines the evolving responsibilities of a lawyer in Johannesburg, emphasizing their critical role in shaping justice systems that reflect the principles enshrined in South Africa’s Constitution.</w:t>
      </w:r>
    </w:p>
    <w:bookmarkStart w:id="20" w:name="the-legal-landscape-of-johannesburg"/>
    <w:p>
      <w:pPr>
        <w:pStyle w:val="Heading2"/>
      </w:pPr>
      <w:r>
        <w:t xml:space="preserve">The Legal Landscape of Johannesburg</w:t>
      </w:r>
    </w:p>
    <w:p>
      <w:pPr>
        <w:pStyle w:val="FirstParagraph"/>
      </w:pPr>
      <w:r>
        <w:rPr>
          <w:bCs/>
          <w:b/>
        </w:rPr>
        <w:t xml:space="preserve">South Africa Johannesburg</w:t>
      </w:r>
      <w:r>
        <w:t xml:space="preserve"> </w:t>
      </w:r>
      <w:r>
        <w:t xml:space="preserve">is not merely a geographical location but a dynamic legal ecosystem where the judiciary, legislature, and executive branches interact to address complex legal matters. As the economic capital of South Africa, Johannesburg hosts courts that handle high-profile cases ranging from corporate law and intellectual property disputes to constitutional challenges. The city’s proximity to major institutions such as the Constitutional Court of South Africa underscores its significance in national jurisprudence. For</w:t>
      </w:r>
      <w:r>
        <w:t xml:space="preserve"> </w:t>
      </w:r>
      <w:r>
        <w:rPr>
          <w:bCs/>
          <w:b/>
        </w:rPr>
        <w:t xml:space="preserve">lawyers</w:t>
      </w:r>
      <w:r>
        <w:t xml:space="preserve"> </w:t>
      </w:r>
      <w:r>
        <w:t xml:space="preserve">practicing here, navigating this environment requires expertise in both domestic and international legal frameworks, as well as an understanding of socio-political dynamics that influence judicial outcomes.</w:t>
      </w:r>
    </w:p>
    <w:p>
      <w:pPr>
        <w:pStyle w:val="BodyText"/>
      </w:pPr>
      <w:r>
        <w:t xml:space="preserve">The legal profession in Johannesburg is deeply intertwined with the city’s history. The legacy of apartheid has left a profound impact on land ownership, housing rights, and access to justice.</w:t>
      </w:r>
      <w:r>
        <w:t xml:space="preserve"> </w:t>
      </w:r>
      <w:r>
        <w:rPr>
          <w:bCs/>
          <w:b/>
        </w:rPr>
        <w:t xml:space="preserve">Lawyers</w:t>
      </w:r>
      <w:r>
        <w:t xml:space="preserve"> </w:t>
      </w:r>
      <w:r>
        <w:t xml:space="preserve">in this region must often advocate for marginalized communities, ensuring that constitutional rights such as equality and dignity are upheld. Cases involving land expropriation without compensation or the protection of indigenous customary law exemplify the challenges faced by legal practitioners striving to reconcile historical injustices with contemporary legal norms.</w:t>
      </w:r>
    </w:p>
    <w:bookmarkEnd w:id="20"/>
    <w:bookmarkStart w:id="21" w:name="Xdf9a76907b6790af2ddcab760b99625abd17fbf"/>
    <w:p>
      <w:pPr>
        <w:pStyle w:val="Heading2"/>
      </w:pPr>
      <w:r>
        <w:t xml:space="preserve">The Role of a Lawyer in Johannesburg: Legal Practice and Advocacy</w:t>
      </w:r>
    </w:p>
    <w:p>
      <w:pPr>
        <w:pStyle w:val="FirstParagraph"/>
      </w:pPr>
      <w:r>
        <w:t xml:space="preserve">In</w:t>
      </w:r>
      <w:r>
        <w:t xml:space="preserve"> </w:t>
      </w:r>
      <w:r>
        <w:rPr>
          <w:bCs/>
          <w:b/>
        </w:rPr>
        <w:t xml:space="preserve">South Africa Johannesburg</w:t>
      </w:r>
      <w:r>
        <w:t xml:space="preserve">,</w:t>
      </w:r>
      <w:r>
        <w:t xml:space="preserve"> </w:t>
      </w:r>
      <w:r>
        <w:rPr>
          <w:bCs/>
          <w:b/>
        </w:rPr>
        <w:t xml:space="preserve">lawyers</w:t>
      </w:r>
      <w:r>
        <w:t xml:space="preserve"> </w:t>
      </w:r>
      <w:r>
        <w:t xml:space="preserve">play a dual role as both advocates for individual clients and contributors to the broader pursuit of justice. Their work spans diverse fields, including criminal defense, corporate law, immigration matters, and public interest litigation. The city’s legal community is characterized by its diversity—comprising young graduates fresh from universities like the University of the Witwatersrand (Wits), seasoned practitioners with decades of experience, and international lawyers drawn to Johannesburg’s reputation as a regional legal powerhouse.</w:t>
      </w:r>
    </w:p>
    <w:p>
      <w:pPr>
        <w:pStyle w:val="BodyText"/>
      </w:pPr>
      <w:r>
        <w:t xml:space="preserve">One critical aspect of being a lawyer in Johannesburg is engaging with the country’s progressive legal reforms. South Africa’s Constitution, adopted in 1996, enshrines transformative values such as socio-economic rights and environmental protection.</w:t>
      </w:r>
      <w:r>
        <w:t xml:space="preserve"> </w:t>
      </w:r>
      <w:r>
        <w:rPr>
          <w:bCs/>
          <w:b/>
        </w:rPr>
        <w:t xml:space="preserve">Lawyers</w:t>
      </w:r>
      <w:r>
        <w:t xml:space="preserve"> </w:t>
      </w:r>
      <w:r>
        <w:t xml:space="preserve">must ensure that their clients’ interests align with these principles while navigating the complexities of litigation in a system still grappling with the effects of institutionalized inequality. For instance, legal aid clinics in Johannesburg often take on pro bono cases involving housing insecurity or labor rights, demonstrating how</w:t>
      </w:r>
      <w:r>
        <w:t xml:space="preserve"> </w:t>
      </w:r>
      <w:r>
        <w:rPr>
          <w:bCs/>
          <w:b/>
        </w:rPr>
        <w:t xml:space="preserve">lawyers</w:t>
      </w:r>
      <w:r>
        <w:t xml:space="preserve"> </w:t>
      </w:r>
      <w:r>
        <w:t xml:space="preserve">can bridge the gap between formal legal systems and grassroots activism.</w:t>
      </w:r>
    </w:p>
    <w:bookmarkEnd w:id="21"/>
    <w:bookmarkStart w:id="22" w:name="X2930249bbe53f8644fc36d5531e440195b14900"/>
    <w:p>
      <w:pPr>
        <w:pStyle w:val="Heading2"/>
      </w:pPr>
      <w:r>
        <w:t xml:space="preserve">Socio-Economic Challenges and Legal Innovation</w:t>
      </w:r>
    </w:p>
    <w:p>
      <w:pPr>
        <w:pStyle w:val="FirstParagraph"/>
      </w:pPr>
      <w:r>
        <w:t xml:space="preserve">The socio-economic challenges facing</w:t>
      </w:r>
      <w:r>
        <w:t xml:space="preserve"> </w:t>
      </w:r>
      <w:r>
        <w:rPr>
          <w:bCs/>
          <w:b/>
        </w:rPr>
        <w:t xml:space="preserve">South Africa Johannesburg</w:t>
      </w:r>
      <w:r>
        <w:t xml:space="preserve"> </w:t>
      </w:r>
      <w:r>
        <w:t xml:space="preserve">demand innovative legal solutions. High unemployment rates, urban poverty, and inequality—particularly in townships like Soweto or Alexandra—require</w:t>
      </w:r>
      <w:r>
        <w:t xml:space="preserve"> </w:t>
      </w:r>
      <w:r>
        <w:rPr>
          <w:bCs/>
          <w:b/>
        </w:rPr>
        <w:t xml:space="preserve">lawyers</w:t>
      </w:r>
      <w:r>
        <w:t xml:space="preserve"> </w:t>
      </w:r>
      <w:r>
        <w:t xml:space="preserve">to think creatively about how to deliver justice. This includes leveraging technology for virtual court proceedings, community paralegal programs, and partnerships with NGOs to amplify the reach of legal services.</w:t>
      </w:r>
    </w:p>
    <w:p>
      <w:pPr>
        <w:pStyle w:val="BodyText"/>
      </w:pPr>
      <w:r>
        <w:t xml:space="preserve">Criminal law is another area where</w:t>
      </w:r>
      <w:r>
        <w:t xml:space="preserve"> </w:t>
      </w:r>
      <w:r>
        <w:rPr>
          <w:bCs/>
          <w:b/>
        </w:rPr>
        <w:t xml:space="preserve">lawyers</w:t>
      </w:r>
      <w:r>
        <w:t xml:space="preserve"> </w:t>
      </w:r>
      <w:r>
        <w:t xml:space="preserve">in Johannesburg face unique demands. The city’s high crime rates have led to an influx of cases related to cybercrime, white-collar offenses, and public safety. Additionally, the legal community must address the backlog in courts caused by systemic inefficiencies, often requiring lawyers to advocate for judicial reforms that prioritize speed and fairness.</w:t>
      </w:r>
    </w:p>
    <w:bookmarkEnd w:id="22"/>
    <w:bookmarkStart w:id="23" w:name="X8b4808108329c49e58bfd49e55e40c345d9eebe"/>
    <w:p>
      <w:pPr>
        <w:pStyle w:val="Heading2"/>
      </w:pPr>
      <w:r>
        <w:t xml:space="preserve">Ethical Considerations and Professional Development</w:t>
      </w:r>
    </w:p>
    <w:p>
      <w:pPr>
        <w:pStyle w:val="FirstParagraph"/>
      </w:pPr>
      <w:r>
        <w:t xml:space="preserve">As</w:t>
      </w:r>
      <w:r>
        <w:t xml:space="preserve"> </w:t>
      </w:r>
      <w:r>
        <w:rPr>
          <w:bCs/>
          <w:b/>
        </w:rPr>
        <w:t xml:space="preserve">lawyers</w:t>
      </w:r>
      <w:r>
        <w:t xml:space="preserve"> </w:t>
      </w:r>
      <w:r>
        <w:t xml:space="preserve">in</w:t>
      </w:r>
      <w:r>
        <w:t xml:space="preserve"> </w:t>
      </w:r>
      <w:r>
        <w:rPr>
          <w:bCs/>
          <w:b/>
        </w:rPr>
        <w:t xml:space="preserve">South Africa Johannesburg</w:t>
      </w:r>
      <w:r>
        <w:t xml:space="preserve">, ethical considerations are paramount. The Legal Practice Act of 2014, which governs the legal profession in South Africa, emphasizes the importance of integrity, confidentiality, and public service. Lawyers must balance the demands of private clients with their duty to uphold justice for society at large. This includes resisting pressures from powerful entities that might compromise ethical standards.</w:t>
      </w:r>
    </w:p>
    <w:p>
      <w:pPr>
        <w:pStyle w:val="BodyText"/>
      </w:pPr>
      <w:r>
        <w:t xml:space="preserve">Professional development is also a cornerstone of legal practice in Johannesburg. Legal education institutions such as Wits Law School and the University of Cape Town’s Faculty of Law offer rigorous training, but continuous learning through workshops, international exchanges, and specialized certifications remains essential for lawyers to stay abreast of evolving legal trends. The city’s vibrant legal culture fosters collaboration between academia and practice, ensuring that</w:t>
      </w:r>
      <w:r>
        <w:t xml:space="preserve"> </w:t>
      </w:r>
      <w:r>
        <w:rPr>
          <w:bCs/>
          <w:b/>
        </w:rPr>
        <w:t xml:space="preserve">lawyers</w:t>
      </w:r>
      <w:r>
        <w:t xml:space="preserve"> </w:t>
      </w:r>
      <w:r>
        <w:t xml:space="preserve">are equipped to address the challenges of a rapidly changing world.</w:t>
      </w:r>
    </w:p>
    <w:bookmarkEnd w:id="23"/>
    <w:bookmarkStart w:id="24" w:name="X22d413bdfb8ffdeb1b006031390f0ed1a74b5e3"/>
    <w:p>
      <w:pPr>
        <w:pStyle w:val="Heading2"/>
      </w:pPr>
      <w:r>
        <w:t xml:space="preserve">The Future of Legal Practice in Johannesburg</w:t>
      </w:r>
    </w:p>
    <w:p>
      <w:pPr>
        <w:pStyle w:val="FirstParagraph"/>
      </w:pPr>
      <w:r>
        <w:t xml:space="preserve">In conclusion,</w:t>
      </w:r>
      <w:r>
        <w:t xml:space="preserve"> </w:t>
      </w:r>
      <w:r>
        <w:rPr>
          <w:bCs/>
          <w:b/>
        </w:rPr>
        <w:t xml:space="preserve">South Africa Johannesburg</w:t>
      </w:r>
      <w:r>
        <w:t xml:space="preserve"> </w:t>
      </w:r>
      <w:r>
        <w:t xml:space="preserve">remains a pivotal center for legal innovation, advocacy, and justice. The role of a</w:t>
      </w:r>
      <w:r>
        <w:t xml:space="preserve"> </w:t>
      </w:r>
      <w:r>
        <w:rPr>
          <w:bCs/>
          <w:b/>
        </w:rPr>
        <w:t xml:space="preserve">lawyer</w:t>
      </w:r>
      <w:r>
        <w:t xml:space="preserve"> </w:t>
      </w:r>
      <w:r>
        <w:t xml:space="preserve">here is not static; it evolves in response to new challenges such as climate change litigation, digital privacy laws, and the rise of artificial intelligence in legal services. As the city continues to grow and transform,</w:t>
      </w:r>
      <w:r>
        <w:t xml:space="preserve"> </w:t>
      </w:r>
      <w:r>
        <w:rPr>
          <w:bCs/>
          <w:b/>
        </w:rPr>
        <w:t xml:space="preserve">lawyers</w:t>
      </w:r>
      <w:r>
        <w:t xml:space="preserve"> </w:t>
      </w:r>
      <w:r>
        <w:t xml:space="preserve">must remain adaptable, ethical, and committed to advancing the rule of law while addressing the needs of a diverse population. Through their work, they contribute not only to individual cases but also to the broader project of building a more just society in post-apartheid South Africa.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Lawyer in South Africa Johannesburg</dc:title>
  <dc:creator/>
  <dc:language>en</dc:language>
  <cp:keywords/>
  <dcterms:created xsi:type="dcterms:W3CDTF">2026-07-25T10:06:26Z</dcterms:created>
  <dcterms:modified xsi:type="dcterms:W3CDTF">2026-07-25T10:06:26Z</dcterms:modified>
</cp:coreProperties>
</file>

<file path=docProps/custom.xml><?xml version="1.0" encoding="utf-8"?>
<Properties xmlns="http://schemas.openxmlformats.org/officeDocument/2006/custom-properties" xmlns:vt="http://schemas.openxmlformats.org/officeDocument/2006/docPropsVTypes"/>
</file>