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5f2dd6af0dbf8eaed89613f0deacffa29d489e5"/>
    <w:p>
      <w:pPr>
        <w:pStyle w:val="Heading1"/>
      </w:pPr>
      <w:r>
        <w:t xml:space="preserve">Abstract Academic Document: The Role of a Lawyer in the United States Los Angeles</w:t>
      </w:r>
    </w:p>
    <w:p>
      <w:pPr>
        <w:pStyle w:val="FirstParagraph"/>
      </w:pPr>
      <w:r>
        <w:rPr>
          <w:bCs/>
          <w:b/>
        </w:rPr>
        <w:t xml:space="preserve">Abstract:</w:t>
      </w:r>
    </w:p>
    <w:p>
      <w:pPr>
        <w:pStyle w:val="BodyText"/>
      </w:pPr>
      <w:r>
        <w:t xml:space="preserve">The role of a</w:t>
      </w:r>
      <w:r>
        <w:t xml:space="preserve"> </w:t>
      </w:r>
      <w:r>
        <w:rPr>
          <w:bCs/>
          <w:b/>
        </w:rPr>
        <w:t xml:space="preserve">Lawyer</w:t>
      </w:r>
      <w:r>
        <w:t xml:space="preserve"> </w:t>
      </w:r>
      <w:r>
        <w:t xml:space="preserve">in the</w:t>
      </w:r>
      <w:r>
        <w:t xml:space="preserve"> </w:t>
      </w:r>
      <w:r>
        <w:rPr>
          <w:iCs/>
          <w:i/>
        </w:rPr>
        <w:t xml:space="preserve">United States Los Angeles</w:t>
      </w:r>
      <w:r>
        <w:t xml:space="preserve">, a metropolitan hub characterized by its complex legal landscape, cultural diversity, and dynamic economic environment, is both multifaceted and critical to the functioning of modern society. This abstract academic document explores the unique challenges, responsibilities, and opportunities faced by legal professionals operating within this vibrant city. Los Angeles, as one of the most populous cities in the United States and a global epicenter for entertainment, technology, and international commerce, presents a distinctive set of legal issues that require specialized knowledge and adaptability. The</w:t>
      </w:r>
      <w:r>
        <w:t xml:space="preserve"> </w:t>
      </w:r>
      <w:r>
        <w:rPr>
          <w:bCs/>
          <w:b/>
        </w:rPr>
        <w:t xml:space="preserve">Lawyer</w:t>
      </w:r>
      <w:r>
        <w:t xml:space="preserve"> </w:t>
      </w:r>
      <w:r>
        <w:t xml:space="preserve">in this context must navigate not only the intricacies of state and federal law but also the socio-political dynamics that define Los Angeles’s identity as a melting pot of cultures, industries, and legal precedents.</w:t>
      </w:r>
    </w:p>
    <w:bookmarkStart w:id="20" w:name="introduction"/>
    <w:p>
      <w:pPr>
        <w:pStyle w:val="Heading2"/>
      </w:pPr>
      <w:r>
        <w:t xml:space="preserve">Introduction</w:t>
      </w:r>
    </w:p>
    <w:p>
      <w:pPr>
        <w:pStyle w:val="FirstParagraph"/>
      </w:pPr>
      <w:r>
        <w:t xml:space="preserve">The</w:t>
      </w:r>
      <w:r>
        <w:t xml:space="preserve"> </w:t>
      </w:r>
      <w:r>
        <w:rPr>
          <w:iCs/>
          <w:i/>
        </w:rPr>
        <w:t xml:space="preserve">United States Los Angeles</w:t>
      </w:r>
      <w:r>
        <w:t xml:space="preserve">, often abbreviated as “LA,” is renowned for its sprawling urban infrastructure, cultural influence, and economic significance. As the second-largest city in the United States, it hosts a diverse population of over 3.8 million residents, alongside millions more in its surrounding counties. This demographic diversity contributes to a legal system that must address an array of issues ranging from immigration law and labor disputes to high-stakes corporate litigation and entertainment industry regulation. A</w:t>
      </w:r>
      <w:r>
        <w:t xml:space="preserve"> </w:t>
      </w:r>
      <w:r>
        <w:rPr>
          <w:bCs/>
          <w:b/>
        </w:rPr>
        <w:t xml:space="preserve">Lawyer</w:t>
      </w:r>
      <w:r>
        <w:t xml:space="preserve"> </w:t>
      </w:r>
      <w:r>
        <w:t xml:space="preserve">practicing in Los Angeles is thus required to possess not only a strong foundation in legal theory but also an acute awareness of the city’s unique socio-economic and cultural fabric.</w:t>
      </w:r>
    </w:p>
    <w:p>
      <w:pPr>
        <w:pStyle w:val="BodyText"/>
      </w:pPr>
      <w:r>
        <w:t xml:space="preserve">The role of a</w:t>
      </w:r>
      <w:r>
        <w:t xml:space="preserve"> </w:t>
      </w:r>
      <w:r>
        <w:rPr>
          <w:bCs/>
          <w:b/>
        </w:rPr>
        <w:t xml:space="preserve">Lawyer</w:t>
      </w:r>
      <w:r>
        <w:t xml:space="preserve"> </w:t>
      </w:r>
      <w:r>
        <w:t xml:space="preserve">extends beyond courtroom advocacy; it encompasses client counseling, negotiation, mediation, and the interpretation of ever-evolving laws. In Los Angeles, where industries such as film, television, music, and technology thrive alongside traditional sectors like real estate and finance, legal professionals often find themselves at the intersection of innovation and regulation. This document aims to dissect the specific responsibilities of a</w:t>
      </w:r>
      <w:r>
        <w:t xml:space="preserve"> </w:t>
      </w:r>
      <w:r>
        <w:rPr>
          <w:bCs/>
          <w:b/>
        </w:rPr>
        <w:t xml:space="preserve">Lawyer</w:t>
      </w:r>
      <w:r>
        <w:t xml:space="preserve"> </w:t>
      </w:r>
      <w:r>
        <w:t xml:space="preserve">in this context while highlighting the broader implications for justice delivery in a rapidly changing urban environment.</w:t>
      </w:r>
    </w:p>
    <w:bookmarkEnd w:id="20"/>
    <w:bookmarkStart w:id="21" w:name="X5b98f67dc50d88c68da927dadb9b875dbe42598"/>
    <w:p>
      <w:pPr>
        <w:pStyle w:val="Heading2"/>
      </w:pPr>
      <w:r>
        <w:t xml:space="preserve">The Role of a Lawyer in Los Angeles: A Unique Legal Ecosystem</w:t>
      </w:r>
    </w:p>
    <w:p>
      <w:pPr>
        <w:pStyle w:val="FirstParagraph"/>
      </w:pPr>
      <w:r>
        <w:t xml:space="preserve">The</w:t>
      </w:r>
      <w:r>
        <w:t xml:space="preserve"> </w:t>
      </w:r>
      <w:r>
        <w:rPr>
          <w:iCs/>
          <w:i/>
        </w:rPr>
        <w:t xml:space="preserve">United States Los Angeles</w:t>
      </w:r>
      <w:r>
        <w:t xml:space="preserve"> </w:t>
      </w:r>
      <w:r>
        <w:t xml:space="preserve">legal ecosystem is shaped by its geographic and economic peculiarities. As the headquarters of major entertainment conglomerates, tech startups, and international corporations, the city demands specialized expertise in areas such as intellectual property law, labor rights for gig economy workers, and compliance with federal regulations governing digital media. A</w:t>
      </w:r>
      <w:r>
        <w:t xml:space="preserve"> </w:t>
      </w:r>
      <w:r>
        <w:rPr>
          <w:bCs/>
          <w:b/>
        </w:rPr>
        <w:t xml:space="preserve">Lawyer</w:t>
      </w:r>
      <w:r>
        <w:t xml:space="preserve"> </w:t>
      </w:r>
      <w:r>
        <w:t xml:space="preserve">practicing in this region must be adept at handling cases that span from celebrity contract disputes to class-action lawsuits involving consumer protection.</w:t>
      </w:r>
    </w:p>
    <w:p>
      <w:pPr>
        <w:pStyle w:val="BodyText"/>
      </w:pPr>
      <w:r>
        <w:t xml:space="preserve">Furthermore, Los Angeles is a hub for immigration law due to its proximity to the U.S.-Mexico border and the significant immigrant population within its jurisdiction. Legal professionals here often represent clients navigating visa applications, asylum claims, and deportation defenses. The city’s commitment to social justice also positions</w:t>
      </w:r>
      <w:r>
        <w:t xml:space="preserve"> </w:t>
      </w:r>
      <w:r>
        <w:rPr>
          <w:bCs/>
          <w:b/>
        </w:rPr>
        <w:t xml:space="preserve">Lawyers</w:t>
      </w:r>
      <w:r>
        <w:t xml:space="preserve"> </w:t>
      </w:r>
      <w:r>
        <w:t xml:space="preserve">as advocates for marginalized communities, particularly in areas such as criminal defense for low-income individuals or environmental law related to urban development projects.</w:t>
      </w:r>
    </w:p>
    <w:p>
      <w:pPr>
        <w:pStyle w:val="BodyText"/>
      </w:pPr>
      <w:r>
        <w:t xml:space="preserve">The complexity of the Los Angeles legal system is further amplified by its judicial infrastructure. The Southern District of California, which includes Los Angeles County, is one of the busiest federal court districts in the nation. This necessitates that</w:t>
      </w:r>
      <w:r>
        <w:t xml:space="preserve"> </w:t>
      </w:r>
      <w:r>
        <w:rPr>
          <w:bCs/>
          <w:b/>
        </w:rPr>
        <w:t xml:space="preserve">Lawyers</w:t>
      </w:r>
      <w:r>
        <w:t xml:space="preserve"> </w:t>
      </w:r>
      <w:r>
        <w:t xml:space="preserve">develop skills in case management, procedural efficiency, and strategic litigation planning to succeed in an environment where courts are often backlogged and resources are strained.</w:t>
      </w:r>
    </w:p>
    <w:bookmarkEnd w:id="21"/>
    <w:bookmarkStart w:id="22" w:name="X237f4d64dd0f7ac0cb753f2b2699ed30190d6c3"/>
    <w:p>
      <w:pPr>
        <w:pStyle w:val="Heading2"/>
      </w:pPr>
      <w:r>
        <w:t xml:space="preserve">Challenges Faced by Lawyers in Los Angeles</w:t>
      </w:r>
    </w:p>
    <w:p>
      <w:pPr>
        <w:pStyle w:val="FirstParagraph"/>
      </w:pPr>
      <w:r>
        <w:t xml:space="preserve">Pursuing a career as a</w:t>
      </w:r>
      <w:r>
        <w:t xml:space="preserve"> </w:t>
      </w:r>
      <w:r>
        <w:rPr>
          <w:bCs/>
          <w:b/>
        </w:rPr>
        <w:t xml:space="preserve">Lawyer</w:t>
      </w:r>
      <w:r>
        <w:t xml:space="preserve"> </w:t>
      </w:r>
      <w:r>
        <w:t xml:space="preserve">in the</w:t>
      </w:r>
      <w:r>
        <w:t xml:space="preserve"> </w:t>
      </w:r>
      <w:r>
        <w:rPr>
          <w:iCs/>
          <w:i/>
        </w:rPr>
        <w:t xml:space="preserve">United States Los Angeles</w:t>
      </w:r>
      <w:r>
        <w:t xml:space="preserve"> </w:t>
      </w:r>
      <w:r>
        <w:t xml:space="preserve">presents both opportunities and formidable challenges. One of the most significant hurdles is the competitive nature of the legal market. With thousands of attorneys vying for representation in high-profile cases, building a successful practice requires not only legal acumen but also marketing savvy, networking prowess, and an understanding of niche markets.</w:t>
      </w:r>
    </w:p>
    <w:p>
      <w:pPr>
        <w:pStyle w:val="BodyText"/>
      </w:pPr>
      <w:r>
        <w:t xml:space="preserve">Economic disparities also play a role in shaping the experiences of</w:t>
      </w:r>
      <w:r>
        <w:t xml:space="preserve"> </w:t>
      </w:r>
      <w:r>
        <w:rPr>
          <w:bCs/>
          <w:b/>
        </w:rPr>
        <w:t xml:space="preserve">Lawyers</w:t>
      </w:r>
      <w:r>
        <w:t xml:space="preserve">. While elite firms in Los Angeles may specialize in lucrative corporate law or entertainment-related litigation, public defenders and civil rights attorneys often work with limited resources to serve underrepresented populations. This duality highlights the ethical responsibilities of</w:t>
      </w:r>
      <w:r>
        <w:t xml:space="preserve"> </w:t>
      </w:r>
      <w:r>
        <w:rPr>
          <w:bCs/>
          <w:b/>
        </w:rPr>
        <w:t xml:space="preserve">Lawyers</w:t>
      </w:r>
      <w:r>
        <w:t xml:space="preserve"> </w:t>
      </w:r>
      <w:r>
        <w:t xml:space="preserve">to uphold justice equitably, regardless of their clients’ financial status.</w:t>
      </w:r>
    </w:p>
    <w:p>
      <w:pPr>
        <w:pStyle w:val="BodyText"/>
      </w:pPr>
      <w:r>
        <w:t xml:space="preserve">Additionally, the rise of technology has introduced new challenges for</w:t>
      </w:r>
      <w:r>
        <w:t xml:space="preserve"> </w:t>
      </w:r>
      <w:r>
        <w:rPr>
          <w:bCs/>
          <w:b/>
        </w:rPr>
        <w:t xml:space="preserve">Lawyers</w:t>
      </w:r>
      <w:r>
        <w:t xml:space="preserve">. Digital evidence, cybersecurity threats, and the proliferation of online dispute resolution platforms have transformed traditional legal practices. In Los Angeles—a city synonymous with technological innovation—</w:t>
      </w:r>
      <w:r>
        <w:rPr>
          <w:bCs/>
          <w:b/>
        </w:rPr>
        <w:t xml:space="preserve">Lawyers</w:t>
      </w:r>
      <w:r>
        <w:t xml:space="preserve"> </w:t>
      </w:r>
      <w:r>
        <w:t xml:space="preserve">must stay abreast of these changes to remain effective in their roles.</w:t>
      </w:r>
    </w:p>
    <w:bookmarkEnd w:id="22"/>
    <w:bookmarkStart w:id="23" w:name="X8b4808108329c49e58bfd49e55e40c345d9eebe"/>
    <w:p>
      <w:pPr>
        <w:pStyle w:val="Heading2"/>
      </w:pPr>
      <w:r>
        <w:t xml:space="preserve">Ethical Considerations and Professional Development</w:t>
      </w:r>
    </w:p>
    <w:p>
      <w:pPr>
        <w:pStyle w:val="FirstParagraph"/>
      </w:pPr>
      <w:r>
        <w:t xml:space="preserve">The</w:t>
      </w:r>
      <w:r>
        <w:t xml:space="preserve"> </w:t>
      </w:r>
      <w:r>
        <w:rPr>
          <w:iCs/>
          <w:i/>
        </w:rPr>
        <w:t xml:space="preserve">United States Los Angeles</w:t>
      </w:r>
      <w:r>
        <w:t xml:space="preserve"> </w:t>
      </w:r>
      <w:r>
        <w:t xml:space="preserve">legal community places a strong emphasis on ethical conduct and professional development. The State Bar of California, which oversees the licensing of attorneys in Los Angeles, enforces strict standards to ensure that</w:t>
      </w:r>
      <w:r>
        <w:t xml:space="preserve"> </w:t>
      </w:r>
      <w:r>
        <w:rPr>
          <w:bCs/>
          <w:b/>
        </w:rPr>
        <w:t xml:space="preserve">Lawyers</w:t>
      </w:r>
      <w:r>
        <w:t xml:space="preserve"> </w:t>
      </w:r>
      <w:r>
        <w:t xml:space="preserve">adhere to codes of professional responsibility. This includes maintaining client confidentiality, avoiding conflicts of interest, and upholding the integrity of the legal process.</w:t>
      </w:r>
    </w:p>
    <w:p>
      <w:pPr>
        <w:pStyle w:val="BodyText"/>
      </w:pPr>
      <w:r>
        <w:t xml:space="preserve">To remain competitive and ethically sound,</w:t>
      </w:r>
      <w:r>
        <w:t xml:space="preserve"> </w:t>
      </w:r>
      <w:r>
        <w:rPr>
          <w:bCs/>
          <w:b/>
        </w:rPr>
        <w:t xml:space="preserve">Lawyers</w:t>
      </w:r>
      <w:r>
        <w:t xml:space="preserve"> </w:t>
      </w:r>
      <w:r>
        <w:t xml:space="preserve">in Los Angeles are encouraged to engage in continuous learning through seminars, certifications, and affiliations with legal organizations such as the Los Angeles County Bar Association. Specialized training in emerging fields like AI law or cryptocurrency regulation is increasingly valuable for professionals seeking to thrive in this dynamic city.</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Lawyer</w:t>
      </w:r>
      <w:r>
        <w:t xml:space="preserve"> </w:t>
      </w:r>
      <w:r>
        <w:t xml:space="preserve">in the</w:t>
      </w:r>
      <w:r>
        <w:t xml:space="preserve"> </w:t>
      </w:r>
      <w:r>
        <w:rPr>
          <w:iCs/>
          <w:i/>
        </w:rPr>
        <w:t xml:space="preserve">United States Los Angeles</w:t>
      </w:r>
      <w:r>
        <w:t xml:space="preserve"> </w:t>
      </w:r>
      <w:r>
        <w:t xml:space="preserve">is defined by its complexity, diversity, and significance within a globalized legal landscape. As a city that embodies both the challenges and opportunities of modern urban life, Los Angeles demands that its legal professionals be not only skilled but also adaptable, ethical, and socially conscious. This abstract academic document underscores the critical importance of understanding the unique interplay between law, culture, and economy in shaping the identity of</w:t>
      </w:r>
      <w:r>
        <w:t xml:space="preserve"> </w:t>
      </w:r>
      <w:r>
        <w:rPr>
          <w:bCs/>
          <w:b/>
        </w:rPr>
        <w:t xml:space="preserve">Lawyers</w:t>
      </w:r>
      <w:r>
        <w:t xml:space="preserve"> </w:t>
      </w:r>
      <w:r>
        <w:t xml:space="preserve">in this iconic American metropolis.</w:t>
      </w:r>
    </w:p>
    <w:p>
      <w:pPr>
        <w:pStyle w:val="BodyText"/>
      </w:pPr>
      <w:r>
        <w:rPr>
          <w:iCs/>
          <w:i/>
        </w:rPr>
        <w:t xml:space="preserve">Note: This document is intended for academic purposes and reflects a general overview of legal practice in Los Angeles. Specific cases or jurisdictions should be evaluated with the guidance of qualified legal professionals.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Lawyer in the United States Los Angeles</dc:title>
  <dc:creator/>
  <cp:keywords/>
  <dcterms:created xsi:type="dcterms:W3CDTF">2026-07-24T04:03:16Z</dcterms:created>
  <dcterms:modified xsi:type="dcterms:W3CDTF">2026-07-24T04:03:16Z</dcterms:modified>
</cp:coreProperties>
</file>

<file path=docProps/custom.xml><?xml version="1.0" encoding="utf-8"?>
<Properties xmlns="http://schemas.openxmlformats.org/officeDocument/2006/custom-properties" xmlns:vt="http://schemas.openxmlformats.org/officeDocument/2006/docPropsVTypes"/>
</file>