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34" w:name="Xbf1dbad1dc58e57073197f6b3d2bc7373cc9958"/>
    <w:p>
      <w:pPr>
        <w:pStyle w:val="Heading1"/>
      </w:pPr>
      <w:r>
        <w:t xml:space="preserve">Abstract Academic Document: The Role of the Librarian in Chile Santiago</w:t>
      </w:r>
    </w:p>
    <w:bookmarkStart w:id="20" w:name="introduction"/>
    <w:p>
      <w:pPr>
        <w:pStyle w:val="Heading2"/>
      </w:pPr>
      <w:r>
        <w:t xml:space="preserve">Introduction</w:t>
      </w:r>
    </w:p>
    <w:p>
      <w:pPr>
        <w:pStyle w:val="FirstParagraph"/>
      </w:pPr>
      <w:r>
        <w:t xml:space="preserve">The role of the librarian has evolved significantly over the past century, particularly in academic and cultural contexts. In cities like Santiago, Chile, librarians occupy a pivotal position within educational institutions, public libraries, and research centers. This abstract academic document explores the multifaceted responsibilities of librarians in Santiago, emphasizing their contributions to knowledge dissemination, community development, and the promotion of intellectual freedom. Given Chile’s unique socio-cultural landscape and Santiago’s status as a hub for education and innovation, the librarian’s role transcends traditional custodianship of books. Instead, it encompasses digital literacy initiatives, cultural preservation efforts, and the fostering of inclusive learning environments. This document aims to analyze these aspects while aligning with the academic rigor required for scholarly discourse in Chilean contexts.</w:t>
      </w:r>
    </w:p>
    <w:bookmarkEnd w:id="20"/>
    <w:bookmarkStart w:id="22" w:name="key-responsibilities"/>
    <w:bookmarkStart w:id="21" w:name="X225dd00c061df276b05ceec970b68fbaadd8aba"/>
    <w:p>
      <w:pPr>
        <w:pStyle w:val="Heading2"/>
      </w:pPr>
      <w:r>
        <w:t xml:space="preserve">Key Responsibilities of Librarians in Santiago</w:t>
      </w:r>
    </w:p>
    <w:p>
      <w:pPr>
        <w:pStyle w:val="FirstParagraph"/>
      </w:pPr>
      <w:r>
        <w:t xml:space="preserve">In Santiago, librarians are tasked with managing vast collections of physical and digital resources, including books, journals, multimedia materials, and specialized databases. Their responsibilities extend beyond cataloging and archiving; they actively engage in user education to ensure that patrons—students, researchers, and the general public—can effectively navigate these resources. For instance, librarians at institutions like the</w:t>
      </w:r>
      <w:r>
        <w:t xml:space="preserve"> </w:t>
      </w:r>
      <w:r>
        <w:rPr>
          <w:iCs/>
          <w:i/>
        </w:rPr>
        <w:t xml:space="preserve">Biblioteca Nacional de Chile</w:t>
      </w:r>
      <w:r>
        <w:t xml:space="preserve"> </w:t>
      </w:r>
      <w:r>
        <w:t xml:space="preserve">or the</w:t>
      </w:r>
      <w:r>
        <w:t xml:space="preserve"> </w:t>
      </w:r>
      <w:r>
        <w:rPr>
          <w:iCs/>
          <w:i/>
        </w:rPr>
        <w:t xml:space="preserve">Universidad de Chile</w:t>
      </w:r>
      <w:r>
        <w:t xml:space="preserve"> </w:t>
      </w:r>
      <w:r>
        <w:t xml:space="preserve">often conduct workshops on academic writing, citation practices, and accessing open-access journals. These efforts are critical in supporting Santiago’s vibrant academic community and its alignment with global knowledge-sharing standards.</w:t>
      </w:r>
    </w:p>
    <w:bookmarkEnd w:id="21"/>
    <w:bookmarkEnd w:id="22"/>
    <w:bookmarkStart w:id="24" w:name="challenges-in-santiago"/>
    <w:bookmarkStart w:id="23" w:name="X38bee25aca23dd0a2b9277d59f7a3c527d5b165"/>
    <w:p>
      <w:pPr>
        <w:pStyle w:val="Heading2"/>
      </w:pPr>
      <w:r>
        <w:t xml:space="preserve">Challenges Faced by Librarians in Santiago</w:t>
      </w:r>
    </w:p>
    <w:p>
      <w:pPr>
        <w:pStyle w:val="FirstParagraph"/>
      </w:pPr>
      <w:r>
        <w:t xml:space="preserve">Despite their vital role, librarians in Santiago face unique challenges. One significant issue is the digital divide, where access to high-speed internet and modern technology varies across socio-economic groups. Librarians must bridge this gap by providing training on digital tools and advocating for equitable resource distribution. Additionally, the rapid pace of technological change demands continuous professional development for librarians to stay updated on emerging trends such as artificial intelligence in information retrieval or blockchain-based archival systems. In Santiago’s public libraries, this challenge is compounded by limited funding and the need to balance traditional services with modern innovations.</w:t>
      </w:r>
    </w:p>
    <w:bookmarkEnd w:id="23"/>
    <w:bookmarkEnd w:id="24"/>
    <w:bookmarkStart w:id="26" w:name="digital-transformation"/>
    <w:bookmarkStart w:id="25" w:name="digital-transformation-and-innovation"/>
    <w:p>
      <w:pPr>
        <w:pStyle w:val="Heading2"/>
      </w:pPr>
      <w:r>
        <w:t xml:space="preserve">Digital Transformation and Innovation</w:t>
      </w:r>
    </w:p>
    <w:p>
      <w:pPr>
        <w:pStyle w:val="FirstParagraph"/>
      </w:pPr>
      <w:r>
        <w:t xml:space="preserve">The digital transformation of libraries in Santiago has been a cornerstone of the librarian’s role in recent years. Librarians are now key players in digitizing historical documents, creating online repositories, and implementing user-friendly digital platforms. For example, the</w:t>
      </w:r>
      <w:r>
        <w:t xml:space="preserve"> </w:t>
      </w:r>
      <w:r>
        <w:rPr>
          <w:iCs/>
          <w:i/>
        </w:rPr>
        <w:t xml:space="preserve">Biblioteca del Congreso Nacional de Chile</w:t>
      </w:r>
      <w:r>
        <w:t xml:space="preserve"> </w:t>
      </w:r>
      <w:r>
        <w:t xml:space="preserve">has partnered with local librarians to digitize indigenous texts and make them accessible to global audiences. Such initiatives not only preserve cultural heritage but also align with Santiago’s reputation as a leader in technological innovation within Latin America. Furthermore, librarians are instrumental in promoting open-access policies and ensuring that Santiago’s academic institutions adhere to international standards for scholarly communication.</w:t>
      </w:r>
    </w:p>
    <w:bookmarkEnd w:id="25"/>
    <w:bookmarkEnd w:id="26"/>
    <w:bookmarkStart w:id="28" w:name="role-in-education"/>
    <w:bookmarkStart w:id="27" w:name="X6a60e33e5b8ace302a7000487ec1dd3b6511199"/>
    <w:p>
      <w:pPr>
        <w:pStyle w:val="Heading2"/>
      </w:pPr>
      <w:r>
        <w:t xml:space="preserve">The Librarian as an Educator and Research Facilitator</w:t>
      </w:r>
    </w:p>
    <w:p>
      <w:pPr>
        <w:pStyle w:val="FirstParagraph"/>
      </w:pPr>
      <w:r>
        <w:t xml:space="preserve">In Santiago, librarians function as educators who empower users to harness information effectively. They collaborate with academic faculty to integrate library resources into curricula, design research guides for students, and provide one-on-one consultations on thesis writing or data analysis. This role is particularly crucial in Santiago’s universities, where the demand for interdisciplinary research has surged. For instance, librarians at the</w:t>
      </w:r>
      <w:r>
        <w:t xml:space="preserve"> </w:t>
      </w:r>
      <w:r>
        <w:rPr>
          <w:iCs/>
          <w:i/>
        </w:rPr>
        <w:t xml:space="preserve">Universidad Católica de Chile</w:t>
      </w:r>
      <w:r>
        <w:t xml:space="preserve"> </w:t>
      </w:r>
      <w:r>
        <w:t xml:space="preserve">have developed specialized databases to support studies in environmental science and social policy—fields that are central to Chile’s national priorities. By fostering a culture of inquiry and critical thinking, librarians contribute directly to Santiago’s academic excellence.</w:t>
      </w:r>
    </w:p>
    <w:bookmarkEnd w:id="27"/>
    <w:bookmarkEnd w:id="28"/>
    <w:bookmarkStart w:id="30" w:name="community-engagement"/>
    <w:bookmarkStart w:id="29" w:name="community-engagement-and-social-impact"/>
    <w:p>
      <w:pPr>
        <w:pStyle w:val="Heading2"/>
      </w:pPr>
      <w:r>
        <w:t xml:space="preserve">Community Engagement and Social Impact</w:t>
      </w:r>
    </w:p>
    <w:p>
      <w:pPr>
        <w:pStyle w:val="FirstParagraph"/>
      </w:pPr>
      <w:r>
        <w:t xml:space="preserve">Librarians in Santiago are also deeply involved in community engagement initiatives that promote literacy, cultural awareness, and social inclusion. Through programs such as storytime events for children, workshops on digital citizenship for seniors, or collaborative projects with local artists, librarians serve as connectors between the library and the broader society. In neighborhoods like La Florida or San Joaquín—where socio-economic disparities are pronounced—librarians have spearheaded efforts to provide free access to educational materials and career development resources. These activities underscore the librarian’s role as a catalyst for social change, aligning with Chile’s national goals of reducing inequality and fostering lifelong learning.</w:t>
      </w:r>
    </w:p>
    <w:bookmarkEnd w:id="29"/>
    <w:bookmarkEnd w:id="30"/>
    <w:bookmarkStart w:id="32" w:name="future-directions"/>
    <w:bookmarkStart w:id="31" w:name="Xcb2bcfd097f8a371d115e8abbff91ddc741fca1"/>
    <w:p>
      <w:pPr>
        <w:pStyle w:val="Heading2"/>
      </w:pPr>
      <w:r>
        <w:t xml:space="preserve">Future Directions for Librarians in Santiago</w:t>
      </w:r>
    </w:p>
    <w:p>
      <w:pPr>
        <w:pStyle w:val="FirstParagraph"/>
      </w:pPr>
      <w:r>
        <w:t xml:space="preserve">Looking ahead, the role of librarians in Santiago will be shaped by global trends such as artificial intelligence, climate change research, and the need for culturally responsive services. To remain relevant, librarians must embrace interdisciplinary collaboration and advocate for policies that support sustainable development. For example, integrating environmental education into library programs or leveraging AI tools to personalize user experiences could redefine the librarian’s impact in Santiago. Additionally, strengthening partnerships between libraries and local governments will be essential to address emerging challenges like the preservation of Chile’s biodiversity or the promotion of indigenous languages.</w:t>
      </w:r>
    </w:p>
    <w:bookmarkEnd w:id="31"/>
    <w:bookmarkEnd w:id="32"/>
    <w:bookmarkStart w:id="33" w:name="conclusion"/>
    <w:p>
      <w:pPr>
        <w:pStyle w:val="Heading2"/>
      </w:pPr>
      <w:r>
        <w:t xml:space="preserve">Conclusion</w:t>
      </w:r>
    </w:p>
    <w:p>
      <w:pPr>
        <w:pStyle w:val="FirstParagraph"/>
      </w:pPr>
      <w:r>
        <w:t xml:space="preserve">In conclusion, the librarian in Santiago is a dynamic professional whose work spans education, research, community engagement, and technological innovation. Their contributions are integral to Santiago’s position as a cultural and academic leader in Chile. By addressing challenges such as digital inequality and fostering inclusive practices, librarians continue to shape the intellectual landscape of Santiago. This document highlights their importance in the context of Chilean academia while underscoring the need for ongoing investment in library resources and professional development for librarians. As Santiago evolves, so too will the role of its librarians—remains a cornerstone of progress and knowledge dissemination.</w:t>
      </w:r>
    </w:p>
    <w:bookmarkEnd w:id="33"/>
    <w:p>
      <w:pPr>
        <w:pStyle w:val="BodyText"/>
      </w:pPr>
      <w:r>
        <w:rPr>
          <w:bCs/>
          <w:b/>
        </w:rPr>
        <w:t xml:space="preserve">Keywords:</w:t>
      </w:r>
      <w:r>
        <w:t xml:space="preserve"> </w:t>
      </w:r>
      <w:r>
        <w:t xml:space="preserve">Abstract academic, Librarian, Chile Santiago</w:t>
      </w:r>
    </w:p>
    <w:p>
      <w:pPr>
        <w:pStyle w:val="BodyText"/>
      </w:pPr>
      <w:r>
        <w:t xml:space="preserve">© 2023 Academic Document on Librarians in Santiago, Chile. All rights reserved.</w:t>
      </w:r>
    </w:p>
    <w:p>
      <w:pPr>
        <w:pStyle w:val="BodyText"/>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Librarian in Chile Santiago</dc:title>
  <dc:creator/>
  <dc:language>en</dc:language>
  <cp:keywords/>
  <dcterms:created xsi:type="dcterms:W3CDTF">2026-07-21T01:56:10Z</dcterms:created>
  <dcterms:modified xsi:type="dcterms:W3CDTF">2026-07-21T01:56:10Z</dcterms:modified>
</cp:coreProperties>
</file>

<file path=docProps/custom.xml><?xml version="1.0" encoding="utf-8"?>
<Properties xmlns="http://schemas.openxmlformats.org/officeDocument/2006/custom-properties" xmlns:vt="http://schemas.openxmlformats.org/officeDocument/2006/docPropsVTypes"/>
</file>