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b2315eff6a360c08cb2f2ccdac13336b2375674"/>
    <w:p>
      <w:pPr>
        <w:pStyle w:val="Heading1"/>
      </w:pPr>
      <w:r>
        <w:t xml:space="preserve">Abstract Academic Document: The Role and Challenges of the Librarian in Egypt, Cairo</w:t>
      </w:r>
    </w:p>
    <w:p>
      <w:pPr>
        <w:pStyle w:val="FirstParagraph"/>
      </w:pPr>
      <w:r>
        <w:rPr>
          <w:bCs/>
          <w:b/>
        </w:rPr>
        <w:t xml:space="preserve">Abstract:</w:t>
      </w:r>
      <w:r>
        <w:t xml:space="preserve"> </w:t>
      </w:r>
      <w:r>
        <w:t xml:space="preserve">This academic document explores the evolving role of the librarian within the context of Cairo, Egypt, emphasizing their critical contributions to education, cultural preservation, and technological adaptation. As a vital professional in academic and public institutions across Egypt’s capital city, librarians serve as gatekeepers of knowledge, facilitators of research access, and custodians of cultural heritage. This abstract delves into the unique responsibilities of librarians in Cairo—a city marked by its rich historical legacy and rapid modernization—while addressing the challenges they face in an era defined by digital transformation and shifting societal needs. The discussion is framed within the broader academic discourse on library science, with a focus on Egypt’s socio-cultural dynamics and Cairo’s position as a hub of intellectual activity.</w:t>
      </w:r>
    </w:p>
    <w:bookmarkStart w:id="20" w:name="introduction"/>
    <w:p>
      <w:pPr>
        <w:pStyle w:val="Heading2"/>
      </w:pPr>
      <w:r>
        <w:t xml:space="preserve">Introduction</w:t>
      </w:r>
    </w:p>
    <w:p>
      <w:pPr>
        <w:pStyle w:val="FirstParagraph"/>
      </w:pPr>
      <w:r>
        <w:t xml:space="preserve">The librarian in Egypt, particularly within the vibrant metropolis of Cairo, occupies a multidimensional role that transcends traditional notions of book management. In an educational landscape shaped by both ancient traditions and contemporary demands, librarians are tasked with bridging gaps between historical knowledge and modern technological advancements. Cairo’s status as the cultural and intellectual heart of Egypt necessitates that its librarians be equipped to navigate the complexities of a city where centuries-old manuscripts coexist with cutting-edge research databases. This document examines how librarians in Cairo contribute to academic excellence, public education, and cultural preservation while addressing systemic challenges such as funding constraints, digital divides, and the preservation of rare materials.</w:t>
      </w:r>
    </w:p>
    <w:bookmarkEnd w:id="20"/>
    <w:bookmarkStart w:id="21" w:name="X1b17f532a737a64f848416813a07f574ac879c3"/>
    <w:p>
      <w:pPr>
        <w:pStyle w:val="Heading2"/>
      </w:pPr>
      <w:r>
        <w:t xml:space="preserve">The Role of the Librarian in Cairo’s Educational Ecosystem</w:t>
      </w:r>
    </w:p>
    <w:p>
      <w:pPr>
        <w:pStyle w:val="FirstParagraph"/>
      </w:pPr>
      <w:r>
        <w:t xml:space="preserve">In Egypt’s capital city, librarians play a pivotal role in supporting higher education institutions such as Cairo University, Ain Shams University, and other prestigious academic centers. Their responsibilities extend beyond cataloging books to include curating digital resources, training students and faculty in information literacy, and fostering an environment conducive to research innovation. For instance, librarians at Cairo University’s library system are instrumental in managing vast collections of Arabic manuscripts alongside international journals, ensuring equitable access for scholars engaged in cross-disciplinary studies.</w:t>
      </w:r>
    </w:p>
    <w:p>
      <w:pPr>
        <w:pStyle w:val="BodyText"/>
      </w:pPr>
      <w:r>
        <w:t xml:space="preserve">Moreover, public libraries in Cairo—such as the Egyptian National Library and Archives—rely on librarians to promote lifelong learning among diverse demographics. These professionals organize workshops on digital literacy, host cultural events celebrating Egypt’s literary heritage, and collaborate with schools to integrate library resources into curricula. In a city where access to quality education remains uneven, librarians act as community anchors, democratizing knowledge and empowering marginalized groups through targeted outreach programs.</w:t>
      </w:r>
    </w:p>
    <w:bookmarkEnd w:id="21"/>
    <w:bookmarkStart w:id="22" w:name="challenges-faced-by-librarians-in-cairo"/>
    <w:p>
      <w:pPr>
        <w:pStyle w:val="Heading2"/>
      </w:pPr>
      <w:r>
        <w:t xml:space="preserve">Challenges Faced by Librarians in Cairo</w:t>
      </w:r>
    </w:p>
    <w:p>
      <w:pPr>
        <w:pStyle w:val="FirstParagraph"/>
      </w:pPr>
      <w:r>
        <w:t xml:space="preserve">Despite their critical contributions, librarians in Cairo face significant challenges that hinder their ability to fulfill their mandates effectively. One major issue is the inadequate funding allocated to public and academic libraries, which limits the acquisition of modern resources and technological infrastructure. Many institutions struggle to maintain up-to-date digital archives or provide reliable internet access, creating a divide between students who can afford private tutoring services and those reliant on institutional support.</w:t>
      </w:r>
    </w:p>
    <w:p>
      <w:pPr>
        <w:pStyle w:val="BodyText"/>
      </w:pPr>
      <w:r>
        <w:t xml:space="preserve">Additionally, the preservation of Egypt’s vast cultural heritage poses a unique challenge. Cairo is home to countless ancient texts, papyrus scrolls, and rare manuscripts that require specialized conservation techniques. Librarians must collaborate with historians and technologists to digitize these materials while ensuring their authenticity and long-term accessibility. However, limited budgets for preservation programs threaten the survival of these irreplaceable resources.</w:t>
      </w:r>
    </w:p>
    <w:p>
      <w:pPr>
        <w:pStyle w:val="BodyText"/>
      </w:pPr>
      <w:r>
        <w:t xml:space="preserve">The digital divide is another pressing concern. While Cairo has emerged as a technological hub in Egypt, disparities persist between urban elites with access to high-speed internet and underserved communities reliant on outdated library systems. Librarians must navigate this gap by advocating for policy reforms and integrating low-cost digital solutions into their services.</w:t>
      </w:r>
    </w:p>
    <w:bookmarkEnd w:id="22"/>
    <w:bookmarkStart w:id="23" w:name="X8df19d4dc3595b21a32ca397545be010e6cfc37"/>
    <w:p>
      <w:pPr>
        <w:pStyle w:val="Heading2"/>
      </w:pPr>
      <w:r>
        <w:t xml:space="preserve">Adaptation and Innovation in the Digital Age</w:t>
      </w:r>
    </w:p>
    <w:p>
      <w:pPr>
        <w:pStyle w:val="FirstParagraph"/>
      </w:pPr>
      <w:r>
        <w:t xml:space="preserve">To address these challenges, librarians in Cairo have embraced innovation as a cornerstone of their practice. Many libraries now offer hybrid services, combining traditional reference desks with online platforms for resource access. For example, the Bibliotheca Alexandrina—a symbol of Egypt’s commitment to knowledge—has pioneered digital initiatives that allow users worldwide to explore its collections remotely. Such efforts underscore the librarian’s evolving role as a tech-savvy facilitator of global knowledge exchange.</w:t>
      </w:r>
    </w:p>
    <w:p>
      <w:pPr>
        <w:pStyle w:val="BodyText"/>
      </w:pPr>
      <w:r>
        <w:t xml:space="preserve">Furthermore, librarians in Cairo are increasingly involved in data literacy training, teaching students how to critically evaluate online sources and navigate the complexities of open-access publishing. This is particularly relevant in Egypt, where academic integrity and plagiarism concerns have risen with the proliferation of digital content.</w:t>
      </w:r>
    </w:p>
    <w:bookmarkEnd w:id="23"/>
    <w:bookmarkStart w:id="24" w:name="X8b69b55d963eeec1b6f3ea070332955b78859f3"/>
    <w:p>
      <w:pPr>
        <w:pStyle w:val="Heading2"/>
      </w:pPr>
      <w:r>
        <w:t xml:space="preserve">Cultural Preservation and Community Engagement</w:t>
      </w:r>
    </w:p>
    <w:p>
      <w:pPr>
        <w:pStyle w:val="FirstParagraph"/>
      </w:pPr>
      <w:r>
        <w:t xml:space="preserve">In a city steeped in history, librarians are also custodians of Egypt’s cultural narrative. They curate exhibits that highlight Cairo’s role as a crossroads of civilizations, from Pharaonic artifacts to contemporary Arab literature. By hosting author readings, poetry recitations, and interfaith dialogues, librarians foster a sense of community while celebrating the city’s multicultural identity.</w:t>
      </w:r>
    </w:p>
    <w:p>
      <w:pPr>
        <w:pStyle w:val="BodyText"/>
      </w:pPr>
      <w:r>
        <w:t xml:space="preserve">Community engagement initiatives have also expanded beyond traditional library walls. Mobile libraries and outreach programs in informal settlements ensure that even the most vulnerable populations benefit from access to books and educational materials. These efforts align with Egypt’s broader goals of social inclusion and equitable development.</w:t>
      </w:r>
    </w:p>
    <w:bookmarkEnd w:id="24"/>
    <w:bookmarkStart w:id="25" w:name="conclusion"/>
    <w:p>
      <w:pPr>
        <w:pStyle w:val="Heading2"/>
      </w:pPr>
      <w:r>
        <w:t xml:space="preserve">Conclusion</w:t>
      </w:r>
    </w:p>
    <w:p>
      <w:pPr>
        <w:pStyle w:val="FirstParagraph"/>
      </w:pPr>
      <w:r>
        <w:t xml:space="preserve">The librarian in Cairo, Egypt, embodies a dynamic fusion of tradition and modernity, navigating the complexities of a rapidly changing world while safeguarding the city’s intellectual legacy. Their work is indispensable to Cairo’s educational infrastructure, cultural preservation efforts, and technological progress. However, sustained investment in library systems—both financial and institutional—is essential to empower librarians to meet future challenges. As Egypt continues its journey toward becoming a global knowledge hub, the role of the librarian in Cairo will remain central to this vision.</w:t>
      </w:r>
    </w:p>
    <w:p>
      <w:pPr>
        <w:pStyle w:val="BodyText"/>
      </w:pPr>
      <w:r>
        <w:rPr>
          <w:iCs/>
          <w:i/>
        </w:rPr>
        <w:t xml:space="preserve">Keywords:</w:t>
      </w:r>
      <w:r>
        <w:t xml:space="preserve"> </w:t>
      </w:r>
      <w:r>
        <w:t xml:space="preserve">Abstract academic, Librarian, Egypt Cairo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 in Egypt, Cairo</dc:title>
  <dc:creator/>
  <cp:keywords/>
  <dcterms:created xsi:type="dcterms:W3CDTF">2026-07-19T10:19:13Z</dcterms:created>
  <dcterms:modified xsi:type="dcterms:W3CDTF">2026-07-19T10:19:13Z</dcterms:modified>
</cp:coreProperties>
</file>

<file path=docProps/custom.xml><?xml version="1.0" encoding="utf-8"?>
<Properties xmlns="http://schemas.openxmlformats.org/officeDocument/2006/custom-properties" xmlns:vt="http://schemas.openxmlformats.org/officeDocument/2006/docPropsVTypes"/>
</file>